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52FB2C" w14:textId="77777777" w:rsidR="009B3C2E" w:rsidRPr="009B3C2E" w:rsidRDefault="009B3C2E" w:rsidP="009B3C2E">
      <w:pPr>
        <w:spacing w:after="0" w:line="240" w:lineRule="auto"/>
        <w:jc w:val="both"/>
        <w:rPr>
          <w:rFonts w:ascii="Times New Roman" w:hAnsi="Times New Roman" w:cs="Times New Roman"/>
          <w:b/>
          <w:bCs/>
          <w:sz w:val="24"/>
          <w:szCs w:val="24"/>
        </w:rPr>
      </w:pPr>
      <w:r w:rsidRPr="009B3C2E">
        <w:rPr>
          <w:rFonts w:ascii="Times New Roman" w:hAnsi="Times New Roman" w:cs="Times New Roman"/>
          <w:b/>
          <w:bCs/>
          <w:sz w:val="24"/>
          <w:szCs w:val="24"/>
        </w:rPr>
        <w:t>Ehituspoe kaupade ostmine</w:t>
      </w:r>
    </w:p>
    <w:p w14:paraId="707A97FB" w14:textId="77777777" w:rsidR="009B3C2E" w:rsidRPr="009B3C2E" w:rsidRDefault="009B3C2E" w:rsidP="009B3C2E">
      <w:pPr>
        <w:spacing w:after="0" w:line="240" w:lineRule="auto"/>
        <w:jc w:val="both"/>
        <w:rPr>
          <w:rFonts w:ascii="Times New Roman" w:hAnsi="Times New Roman" w:cs="Times New Roman"/>
          <w:b/>
          <w:bCs/>
          <w:sz w:val="24"/>
          <w:szCs w:val="24"/>
        </w:rPr>
      </w:pPr>
      <w:r w:rsidRPr="009B3C2E">
        <w:rPr>
          <w:rFonts w:ascii="Times New Roman" w:hAnsi="Times New Roman" w:cs="Times New Roman"/>
          <w:b/>
          <w:bCs/>
          <w:sz w:val="24"/>
          <w:szCs w:val="24"/>
        </w:rPr>
        <w:t>Viitenumber: 287634</w:t>
      </w:r>
    </w:p>
    <w:p w14:paraId="2A52E937" w14:textId="77777777" w:rsidR="009B3C2E" w:rsidRDefault="009B3C2E" w:rsidP="003E0D25">
      <w:pPr>
        <w:spacing w:after="0" w:line="240" w:lineRule="auto"/>
        <w:jc w:val="both"/>
        <w:rPr>
          <w:rFonts w:ascii="Times New Roman" w:hAnsi="Times New Roman" w:cs="Times New Roman"/>
          <w:b/>
          <w:bCs/>
          <w:sz w:val="24"/>
          <w:szCs w:val="24"/>
        </w:rPr>
      </w:pPr>
    </w:p>
    <w:p w14:paraId="5AAE3DD9" w14:textId="77777777" w:rsidR="009B3C2E" w:rsidRDefault="009B3C2E" w:rsidP="003E0D25">
      <w:pPr>
        <w:spacing w:after="0" w:line="240" w:lineRule="auto"/>
        <w:jc w:val="both"/>
        <w:rPr>
          <w:rFonts w:ascii="Times New Roman" w:hAnsi="Times New Roman" w:cs="Times New Roman"/>
          <w:b/>
          <w:bCs/>
          <w:sz w:val="24"/>
          <w:szCs w:val="24"/>
        </w:rPr>
      </w:pPr>
    </w:p>
    <w:p w14:paraId="1288DF56" w14:textId="77777777" w:rsidR="009B3C2E" w:rsidRDefault="009B3C2E" w:rsidP="003E0D25">
      <w:pPr>
        <w:spacing w:after="0" w:line="240" w:lineRule="auto"/>
        <w:jc w:val="both"/>
        <w:rPr>
          <w:rFonts w:ascii="Times New Roman" w:hAnsi="Times New Roman" w:cs="Times New Roman"/>
          <w:b/>
          <w:bCs/>
          <w:sz w:val="24"/>
          <w:szCs w:val="24"/>
        </w:rPr>
      </w:pPr>
    </w:p>
    <w:p w14:paraId="4886F6B8" w14:textId="69879C6D" w:rsidR="006145AB" w:rsidRPr="001813C5" w:rsidRDefault="006145AB" w:rsidP="003E0D25">
      <w:pPr>
        <w:spacing w:after="0" w:line="240" w:lineRule="auto"/>
        <w:jc w:val="both"/>
        <w:rPr>
          <w:rFonts w:ascii="Times New Roman" w:hAnsi="Times New Roman" w:cs="Times New Roman"/>
          <w:b/>
          <w:bCs/>
          <w:sz w:val="24"/>
          <w:szCs w:val="24"/>
        </w:rPr>
      </w:pPr>
      <w:r w:rsidRPr="001813C5">
        <w:rPr>
          <w:rFonts w:ascii="Times New Roman" w:hAnsi="Times New Roman" w:cs="Times New Roman"/>
          <w:b/>
          <w:bCs/>
          <w:sz w:val="24"/>
          <w:szCs w:val="24"/>
        </w:rPr>
        <w:t>Lisa 1 Tehniline kirjeldus.</w:t>
      </w:r>
    </w:p>
    <w:p w14:paraId="16E0FF5B" w14:textId="77777777" w:rsidR="006145AB" w:rsidRDefault="006145AB" w:rsidP="003E0D25">
      <w:pPr>
        <w:spacing w:after="0" w:line="240" w:lineRule="auto"/>
        <w:jc w:val="both"/>
        <w:rPr>
          <w:rFonts w:ascii="Times New Roman" w:hAnsi="Times New Roman" w:cs="Times New Roman"/>
          <w:sz w:val="24"/>
          <w:szCs w:val="24"/>
        </w:rPr>
      </w:pPr>
    </w:p>
    <w:p w14:paraId="71782E11" w14:textId="5EEC0153" w:rsidR="00FF63D0" w:rsidRDefault="006C4005" w:rsidP="003E0D25">
      <w:pPr>
        <w:pStyle w:val="Loendilik"/>
        <w:numPr>
          <w:ilvl w:val="0"/>
          <w:numId w:val="8"/>
        </w:numPr>
        <w:spacing w:after="0" w:line="240" w:lineRule="auto"/>
        <w:jc w:val="both"/>
        <w:rPr>
          <w:rFonts w:ascii="Times New Roman" w:hAnsi="Times New Roman" w:cs="Times New Roman"/>
          <w:sz w:val="24"/>
          <w:szCs w:val="24"/>
        </w:rPr>
      </w:pPr>
      <w:r w:rsidRPr="007829D2">
        <w:rPr>
          <w:rFonts w:ascii="Times New Roman" w:hAnsi="Times New Roman" w:cs="Times New Roman"/>
          <w:sz w:val="24"/>
          <w:szCs w:val="24"/>
        </w:rPr>
        <w:t>Käesoleva riigihanke tulemusel sõlmitava raamlepingu esemeks on ehituspoe kaupade</w:t>
      </w:r>
      <w:r w:rsidR="00F53A8D">
        <w:rPr>
          <w:rFonts w:ascii="Times New Roman" w:hAnsi="Times New Roman" w:cs="Times New Roman"/>
          <w:sz w:val="24"/>
          <w:szCs w:val="24"/>
        </w:rPr>
        <w:t xml:space="preserve"> </w:t>
      </w:r>
      <w:r w:rsidR="009709D1">
        <w:rPr>
          <w:rFonts w:ascii="Times New Roman" w:hAnsi="Times New Roman" w:cs="Times New Roman"/>
          <w:sz w:val="24"/>
          <w:szCs w:val="24"/>
        </w:rPr>
        <w:t xml:space="preserve">ja </w:t>
      </w:r>
      <w:r w:rsidR="009709D1" w:rsidRPr="009709D1">
        <w:rPr>
          <w:rFonts w:ascii="Times New Roman" w:hAnsi="Times New Roman" w:cs="Times New Roman"/>
          <w:sz w:val="24"/>
          <w:szCs w:val="24"/>
        </w:rPr>
        <w:t>teenus</w:t>
      </w:r>
      <w:r w:rsidR="002716A9">
        <w:rPr>
          <w:rFonts w:ascii="Times New Roman" w:hAnsi="Times New Roman" w:cs="Times New Roman"/>
          <w:sz w:val="24"/>
          <w:szCs w:val="24"/>
        </w:rPr>
        <w:t>te (</w:t>
      </w:r>
      <w:r w:rsidR="009709D1" w:rsidRPr="009709D1">
        <w:rPr>
          <w:rFonts w:ascii="Times New Roman" w:hAnsi="Times New Roman" w:cs="Times New Roman"/>
          <w:sz w:val="24"/>
          <w:szCs w:val="24"/>
        </w:rPr>
        <w:t>va ehitustööd</w:t>
      </w:r>
      <w:r w:rsidR="002716A9">
        <w:rPr>
          <w:rFonts w:ascii="Times New Roman" w:hAnsi="Times New Roman" w:cs="Times New Roman"/>
          <w:sz w:val="24"/>
          <w:szCs w:val="24"/>
        </w:rPr>
        <w:t xml:space="preserve">), </w:t>
      </w:r>
      <w:r w:rsidRPr="00F53A8D">
        <w:rPr>
          <w:rFonts w:ascii="Times New Roman" w:hAnsi="Times New Roman" w:cs="Times New Roman"/>
          <w:sz w:val="24"/>
          <w:szCs w:val="24"/>
        </w:rPr>
        <w:t>edaspidi kaup</w:t>
      </w:r>
      <w:r w:rsidR="002716A9">
        <w:rPr>
          <w:rFonts w:ascii="Times New Roman" w:hAnsi="Times New Roman" w:cs="Times New Roman"/>
          <w:sz w:val="24"/>
          <w:szCs w:val="24"/>
        </w:rPr>
        <w:t xml:space="preserve">, </w:t>
      </w:r>
      <w:r w:rsidRPr="00F53A8D">
        <w:rPr>
          <w:rFonts w:ascii="Times New Roman" w:hAnsi="Times New Roman" w:cs="Times New Roman"/>
          <w:sz w:val="24"/>
          <w:szCs w:val="24"/>
        </w:rPr>
        <w:t xml:space="preserve">vajaduspõhine ostmine </w:t>
      </w:r>
      <w:r w:rsidR="00BC5161" w:rsidRPr="00F53A8D">
        <w:rPr>
          <w:rFonts w:ascii="Times New Roman" w:hAnsi="Times New Roman" w:cs="Times New Roman"/>
          <w:sz w:val="24"/>
          <w:szCs w:val="24"/>
        </w:rPr>
        <w:t xml:space="preserve">kogu Eesti </w:t>
      </w:r>
      <w:r w:rsidR="00736119" w:rsidRPr="00F53A8D">
        <w:rPr>
          <w:rFonts w:ascii="Times New Roman" w:hAnsi="Times New Roman" w:cs="Times New Roman"/>
          <w:sz w:val="24"/>
          <w:szCs w:val="24"/>
        </w:rPr>
        <w:t xml:space="preserve">piirides </w:t>
      </w:r>
      <w:r w:rsidRPr="00F53A8D">
        <w:rPr>
          <w:rFonts w:ascii="Times New Roman" w:hAnsi="Times New Roman" w:cs="Times New Roman"/>
          <w:sz w:val="24"/>
          <w:szCs w:val="24"/>
        </w:rPr>
        <w:t>asuva</w:t>
      </w:r>
      <w:r w:rsidR="00736119" w:rsidRPr="00F53A8D">
        <w:rPr>
          <w:rFonts w:ascii="Times New Roman" w:hAnsi="Times New Roman" w:cs="Times New Roman"/>
          <w:sz w:val="24"/>
          <w:szCs w:val="24"/>
        </w:rPr>
        <w:t>te</w:t>
      </w:r>
      <w:r w:rsidRPr="00F53A8D">
        <w:rPr>
          <w:rFonts w:ascii="Times New Roman" w:hAnsi="Times New Roman" w:cs="Times New Roman"/>
          <w:sz w:val="24"/>
          <w:szCs w:val="24"/>
        </w:rPr>
        <w:t>st eduka</w:t>
      </w:r>
      <w:r w:rsidR="00736119" w:rsidRPr="00F53A8D">
        <w:rPr>
          <w:rFonts w:ascii="Times New Roman" w:hAnsi="Times New Roman" w:cs="Times New Roman"/>
          <w:sz w:val="24"/>
          <w:szCs w:val="24"/>
        </w:rPr>
        <w:t>te</w:t>
      </w:r>
      <w:r w:rsidR="00C6402A" w:rsidRPr="00F53A8D">
        <w:rPr>
          <w:rFonts w:ascii="Times New Roman" w:hAnsi="Times New Roman" w:cs="Times New Roman"/>
          <w:sz w:val="24"/>
          <w:szCs w:val="24"/>
        </w:rPr>
        <w:t xml:space="preserve"> </w:t>
      </w:r>
      <w:r w:rsidRPr="00F53A8D">
        <w:rPr>
          <w:rFonts w:ascii="Times New Roman" w:hAnsi="Times New Roman" w:cs="Times New Roman"/>
          <w:sz w:val="24"/>
          <w:szCs w:val="24"/>
        </w:rPr>
        <w:t>pakkuja</w:t>
      </w:r>
      <w:r w:rsidR="00736119" w:rsidRPr="00F53A8D">
        <w:rPr>
          <w:rFonts w:ascii="Times New Roman" w:hAnsi="Times New Roman" w:cs="Times New Roman"/>
          <w:sz w:val="24"/>
          <w:szCs w:val="24"/>
        </w:rPr>
        <w:t>te</w:t>
      </w:r>
      <w:r w:rsidRPr="00F53A8D">
        <w:rPr>
          <w:rFonts w:ascii="Times New Roman" w:hAnsi="Times New Roman" w:cs="Times New Roman"/>
          <w:sz w:val="24"/>
          <w:szCs w:val="24"/>
        </w:rPr>
        <w:t xml:space="preserve"> kauplus</w:t>
      </w:r>
      <w:r w:rsidR="00736119" w:rsidRPr="00F53A8D">
        <w:rPr>
          <w:rFonts w:ascii="Times New Roman" w:hAnsi="Times New Roman" w:cs="Times New Roman"/>
          <w:sz w:val="24"/>
          <w:szCs w:val="24"/>
        </w:rPr>
        <w:t>t</w:t>
      </w:r>
      <w:r w:rsidRPr="00F53A8D">
        <w:rPr>
          <w:rFonts w:ascii="Times New Roman" w:hAnsi="Times New Roman" w:cs="Times New Roman"/>
          <w:sz w:val="24"/>
          <w:szCs w:val="24"/>
        </w:rPr>
        <w:t>est, e-posti teel ja/või e-poest.</w:t>
      </w:r>
      <w:r w:rsidR="00BC1B54" w:rsidRPr="00F53A8D">
        <w:rPr>
          <w:rFonts w:ascii="Times New Roman" w:hAnsi="Times New Roman" w:cs="Times New Roman"/>
          <w:sz w:val="24"/>
          <w:szCs w:val="24"/>
        </w:rPr>
        <w:t xml:space="preserve"> Raamleping sõlmitakse tähtajaga kuni 31.12.2028</w:t>
      </w:r>
      <w:r w:rsidR="004F55AD" w:rsidRPr="00F53A8D">
        <w:rPr>
          <w:rFonts w:ascii="Times New Roman" w:hAnsi="Times New Roman" w:cs="Times New Roman"/>
          <w:sz w:val="24"/>
          <w:szCs w:val="24"/>
        </w:rPr>
        <w:t xml:space="preserve">. </w:t>
      </w:r>
    </w:p>
    <w:p w14:paraId="5AEE092B" w14:textId="0DB6D8E9" w:rsidR="007829D2" w:rsidRPr="00FF63D0" w:rsidRDefault="006C4005" w:rsidP="003E0D25">
      <w:pPr>
        <w:pStyle w:val="Loendilik"/>
        <w:numPr>
          <w:ilvl w:val="0"/>
          <w:numId w:val="8"/>
        </w:numPr>
        <w:spacing w:after="0" w:line="240" w:lineRule="auto"/>
        <w:jc w:val="both"/>
        <w:rPr>
          <w:rFonts w:ascii="Times New Roman" w:hAnsi="Times New Roman" w:cs="Times New Roman"/>
          <w:sz w:val="24"/>
          <w:szCs w:val="24"/>
        </w:rPr>
      </w:pPr>
      <w:r w:rsidRPr="00FF63D0">
        <w:rPr>
          <w:rFonts w:ascii="Times New Roman" w:hAnsi="Times New Roman" w:cs="Times New Roman"/>
          <w:sz w:val="24"/>
          <w:szCs w:val="24"/>
        </w:rPr>
        <w:t xml:space="preserve">Hankija sõlmib raamlepingu </w:t>
      </w:r>
      <w:r w:rsidR="00FF63D0">
        <w:rPr>
          <w:rFonts w:ascii="Times New Roman" w:hAnsi="Times New Roman" w:cs="Times New Roman"/>
          <w:sz w:val="24"/>
          <w:szCs w:val="24"/>
        </w:rPr>
        <w:t xml:space="preserve">kõigi </w:t>
      </w:r>
      <w:r w:rsidRPr="00FF63D0">
        <w:rPr>
          <w:rFonts w:ascii="Times New Roman" w:hAnsi="Times New Roman" w:cs="Times New Roman"/>
          <w:sz w:val="24"/>
          <w:szCs w:val="24"/>
        </w:rPr>
        <w:t>edukaks</w:t>
      </w:r>
      <w:r w:rsidR="00F53A8D" w:rsidRPr="00FF63D0">
        <w:rPr>
          <w:rFonts w:ascii="Times New Roman" w:hAnsi="Times New Roman" w:cs="Times New Roman"/>
          <w:sz w:val="24"/>
          <w:szCs w:val="24"/>
        </w:rPr>
        <w:t xml:space="preserve"> </w:t>
      </w:r>
      <w:r w:rsidRPr="00FF63D0">
        <w:rPr>
          <w:rFonts w:ascii="Times New Roman" w:hAnsi="Times New Roman" w:cs="Times New Roman"/>
          <w:sz w:val="24"/>
          <w:szCs w:val="24"/>
        </w:rPr>
        <w:t>tunnistatud pakkumuse esitanud pakkuja</w:t>
      </w:r>
      <w:r w:rsidR="006A4D84">
        <w:rPr>
          <w:rFonts w:ascii="Times New Roman" w:hAnsi="Times New Roman" w:cs="Times New Roman"/>
          <w:sz w:val="24"/>
          <w:szCs w:val="24"/>
        </w:rPr>
        <w:t>teg</w:t>
      </w:r>
      <w:r w:rsidRPr="00FF63D0">
        <w:rPr>
          <w:rFonts w:ascii="Times New Roman" w:hAnsi="Times New Roman" w:cs="Times New Roman"/>
          <w:sz w:val="24"/>
          <w:szCs w:val="24"/>
        </w:rPr>
        <w:t>a.</w:t>
      </w:r>
    </w:p>
    <w:p w14:paraId="5AB81B87" w14:textId="32ECB5F6" w:rsidR="00351F35" w:rsidRPr="003D6144" w:rsidRDefault="00351F35" w:rsidP="00351F35">
      <w:pPr>
        <w:pStyle w:val="Loendilik"/>
        <w:numPr>
          <w:ilvl w:val="0"/>
          <w:numId w:val="8"/>
        </w:numPr>
        <w:spacing w:after="0" w:line="240" w:lineRule="auto"/>
        <w:jc w:val="both"/>
        <w:rPr>
          <w:rFonts w:ascii="Times New Roman" w:hAnsi="Times New Roman" w:cs="Times New Roman"/>
          <w:sz w:val="24"/>
          <w:szCs w:val="24"/>
        </w:rPr>
      </w:pPr>
      <w:r w:rsidRPr="003D6144">
        <w:rPr>
          <w:rFonts w:ascii="Times New Roman" w:hAnsi="Times New Roman" w:cs="Times New Roman"/>
          <w:sz w:val="24"/>
          <w:szCs w:val="24"/>
        </w:rPr>
        <w:t>Raamlepingu täitmine toimub ostja poolt ostu sooritamisega (tellimuse esitamisega). Tellimuste tegemisel on ostjal õigus valida sobiv raamlepingupartner, lähtudes oma konkreetsetest vajadustest ja tellimuse esitamise hetkel oluliseks peetavatest asjaoludest. Nendeks asjaoludeks võivad muu hulgas olla: tarne- või teeninduspiirkond, pakkuja geograafiline asukoht, kauba või teenuse hetke kättesaadavus, tarnekiirus, hind, kvaliteet, vastavus tehnilistele nõuetele, varasem koostöökogemus, pakkuja võimekus reageerida lühikese etteteatamisajaga, keskkonnakaalutlused või muud objektiivsed ja põhjendatud kaalutlused, mis tagavad ostja vajaduste parima rahuldamise.</w:t>
      </w:r>
    </w:p>
    <w:p w14:paraId="33964AB8" w14:textId="77777777" w:rsidR="00762430" w:rsidRPr="003D6144" w:rsidRDefault="00351F35" w:rsidP="00351F35">
      <w:pPr>
        <w:pStyle w:val="Loendilik"/>
        <w:numPr>
          <w:ilvl w:val="0"/>
          <w:numId w:val="8"/>
        </w:numPr>
        <w:spacing w:after="0" w:line="240" w:lineRule="auto"/>
        <w:jc w:val="both"/>
        <w:rPr>
          <w:rFonts w:ascii="Times New Roman" w:hAnsi="Times New Roman" w:cs="Times New Roman"/>
          <w:sz w:val="24"/>
          <w:szCs w:val="24"/>
        </w:rPr>
      </w:pPr>
      <w:r w:rsidRPr="003D6144">
        <w:rPr>
          <w:rFonts w:ascii="Times New Roman" w:hAnsi="Times New Roman" w:cs="Times New Roman"/>
          <w:sz w:val="24"/>
          <w:szCs w:val="24"/>
        </w:rPr>
        <w:t>Ostjal ei ole kohustust jagada tellimusi kõigi raamlepingupartnerite vahel võrdselt või mingis kindlas järjekorras. Kui valitud raamlepingupartner ei ole võimeline konkreetset tellimust täitma, on ostjal õigus pöörduda mõne muu raamlepingupartneri poole. Ostjal on õigus teha valik igakordse ostu puhul eraldi, ilma eelnevalt kehtestatud jagamise või rotatsiooni põhimõtteta, tagades siiski, et valik tehakse läbipaistvalt ja objektiivselt põhjendatuna.</w:t>
      </w:r>
      <w:r w:rsidR="00762430" w:rsidRPr="003D6144">
        <w:rPr>
          <w:rFonts w:ascii="Times New Roman" w:hAnsi="Times New Roman" w:cs="Times New Roman"/>
          <w:sz w:val="24"/>
          <w:szCs w:val="24"/>
        </w:rPr>
        <w:t xml:space="preserve"> </w:t>
      </w:r>
    </w:p>
    <w:p w14:paraId="1AB22E7E" w14:textId="07D83B65" w:rsidR="007829D2" w:rsidRDefault="44DCC7F0" w:rsidP="00351F35">
      <w:pPr>
        <w:pStyle w:val="Loendilik"/>
        <w:numPr>
          <w:ilvl w:val="0"/>
          <w:numId w:val="8"/>
        </w:numPr>
        <w:spacing w:after="0" w:line="240" w:lineRule="auto"/>
        <w:jc w:val="both"/>
        <w:rPr>
          <w:rFonts w:ascii="Times New Roman" w:hAnsi="Times New Roman" w:cs="Times New Roman"/>
          <w:sz w:val="24"/>
          <w:szCs w:val="24"/>
        </w:rPr>
      </w:pPr>
      <w:r w:rsidRPr="68A9A933">
        <w:rPr>
          <w:rFonts w:ascii="Times New Roman" w:hAnsi="Times New Roman" w:cs="Times New Roman"/>
          <w:sz w:val="24"/>
          <w:szCs w:val="24"/>
        </w:rPr>
        <w:t>Kaupade ostmise õigus on RMK töötajatel</w:t>
      </w:r>
      <w:r w:rsidR="0975F708" w:rsidRPr="68A9A933">
        <w:rPr>
          <w:rFonts w:ascii="Times New Roman" w:hAnsi="Times New Roman" w:cs="Times New Roman"/>
          <w:sz w:val="24"/>
          <w:szCs w:val="24"/>
        </w:rPr>
        <w:t xml:space="preserve"> </w:t>
      </w:r>
      <w:r w:rsidR="1226753E" w:rsidRPr="68A9A933">
        <w:rPr>
          <w:rFonts w:ascii="Times New Roman" w:hAnsi="Times New Roman" w:cs="Times New Roman"/>
          <w:sz w:val="24"/>
          <w:szCs w:val="24"/>
        </w:rPr>
        <w:t xml:space="preserve">ainult </w:t>
      </w:r>
      <w:r w:rsidR="0975F708" w:rsidRPr="68A9A933">
        <w:rPr>
          <w:rFonts w:ascii="Times New Roman" w:hAnsi="Times New Roman" w:cs="Times New Roman"/>
          <w:sz w:val="24"/>
          <w:szCs w:val="24"/>
        </w:rPr>
        <w:t>isikut tõendava dokumendi alusel</w:t>
      </w:r>
      <w:r w:rsidRPr="68A9A933">
        <w:rPr>
          <w:rFonts w:ascii="Times New Roman" w:hAnsi="Times New Roman" w:cs="Times New Roman"/>
          <w:sz w:val="24"/>
          <w:szCs w:val="24"/>
        </w:rPr>
        <w:t>,  kellele on antud vastavasisuline volitus.</w:t>
      </w:r>
    </w:p>
    <w:p w14:paraId="3041179F" w14:textId="44BB81DD" w:rsidR="007829D2" w:rsidRDefault="006C4005" w:rsidP="007829D2">
      <w:pPr>
        <w:pStyle w:val="Loendilik"/>
        <w:numPr>
          <w:ilvl w:val="0"/>
          <w:numId w:val="8"/>
        </w:numPr>
        <w:spacing w:after="0" w:line="240" w:lineRule="auto"/>
        <w:jc w:val="both"/>
        <w:rPr>
          <w:rFonts w:ascii="Times New Roman" w:hAnsi="Times New Roman" w:cs="Times New Roman"/>
          <w:sz w:val="24"/>
          <w:szCs w:val="24"/>
        </w:rPr>
      </w:pPr>
      <w:r w:rsidRPr="007829D2">
        <w:rPr>
          <w:rFonts w:ascii="Times New Roman" w:hAnsi="Times New Roman" w:cs="Times New Roman"/>
          <w:sz w:val="24"/>
          <w:szCs w:val="24"/>
        </w:rPr>
        <w:t xml:space="preserve">Hankija </w:t>
      </w:r>
      <w:r w:rsidR="00CF606A" w:rsidRPr="007829D2">
        <w:rPr>
          <w:rFonts w:ascii="Times New Roman" w:hAnsi="Times New Roman" w:cs="Times New Roman"/>
          <w:sz w:val="24"/>
          <w:szCs w:val="24"/>
        </w:rPr>
        <w:t xml:space="preserve">soovib kaupu </w:t>
      </w:r>
      <w:r w:rsidR="00770383">
        <w:rPr>
          <w:rFonts w:ascii="Times New Roman" w:hAnsi="Times New Roman" w:cs="Times New Roman"/>
          <w:sz w:val="24"/>
          <w:szCs w:val="24"/>
        </w:rPr>
        <w:t>osta/</w:t>
      </w:r>
      <w:r w:rsidR="00CF606A" w:rsidRPr="007829D2">
        <w:rPr>
          <w:rFonts w:ascii="Times New Roman" w:hAnsi="Times New Roman" w:cs="Times New Roman"/>
          <w:sz w:val="24"/>
          <w:szCs w:val="24"/>
        </w:rPr>
        <w:t>tellida üle kogu Eesti</w:t>
      </w:r>
      <w:r w:rsidR="007829D2" w:rsidRPr="007829D2">
        <w:rPr>
          <w:rFonts w:ascii="Times New Roman" w:hAnsi="Times New Roman" w:cs="Times New Roman"/>
          <w:sz w:val="24"/>
          <w:szCs w:val="24"/>
        </w:rPr>
        <w:t>.</w:t>
      </w:r>
    </w:p>
    <w:p w14:paraId="157DB38D" w14:textId="7E5332E6" w:rsidR="008B260B" w:rsidRPr="003D6144" w:rsidRDefault="00BC1B54" w:rsidP="003E0D25">
      <w:pPr>
        <w:pStyle w:val="Loendilik"/>
        <w:numPr>
          <w:ilvl w:val="0"/>
          <w:numId w:val="8"/>
        </w:numPr>
        <w:spacing w:after="0" w:line="240" w:lineRule="auto"/>
        <w:jc w:val="both"/>
        <w:rPr>
          <w:rFonts w:ascii="Times New Roman" w:eastAsia="Calibri" w:hAnsi="Times New Roman" w:cs="Times New Roman"/>
          <w:b/>
          <w:bCs/>
          <w:kern w:val="0"/>
          <w:sz w:val="24"/>
          <w:szCs w:val="24"/>
          <w14:ligatures w14:val="none"/>
        </w:rPr>
      </w:pPr>
      <w:r w:rsidRPr="003D6144">
        <w:rPr>
          <w:rFonts w:ascii="Times New Roman" w:eastAsia="Calibri" w:hAnsi="Times New Roman" w:cs="Times New Roman"/>
          <w:kern w:val="0"/>
          <w:sz w:val="24"/>
          <w:szCs w:val="24"/>
          <w14:ligatures w14:val="none"/>
        </w:rPr>
        <w:t xml:space="preserve">Pakkumuse esitamiseks peab pakkujal olema </w:t>
      </w:r>
      <w:r w:rsidR="00E15FDA">
        <w:rPr>
          <w:rFonts w:ascii="Times New Roman" w:eastAsia="Calibri" w:hAnsi="Times New Roman" w:cs="Times New Roman"/>
          <w:kern w:val="0"/>
          <w:sz w:val="24"/>
          <w:szCs w:val="24"/>
          <w14:ligatures w14:val="none"/>
        </w:rPr>
        <w:t>Eestis</w:t>
      </w:r>
      <w:r w:rsidR="00770383">
        <w:rPr>
          <w:rFonts w:ascii="Times New Roman" w:eastAsia="Calibri" w:hAnsi="Times New Roman" w:cs="Times New Roman"/>
          <w:kern w:val="0"/>
          <w:sz w:val="24"/>
          <w:szCs w:val="24"/>
          <w14:ligatures w14:val="none"/>
        </w:rPr>
        <w:t xml:space="preserve"> </w:t>
      </w:r>
      <w:r w:rsidRPr="003D6144">
        <w:rPr>
          <w:rFonts w:ascii="Times New Roman" w:eastAsia="Calibri" w:hAnsi="Times New Roman" w:cs="Times New Roman"/>
          <w:kern w:val="0"/>
          <w:sz w:val="24"/>
          <w:szCs w:val="24"/>
          <w14:ligatures w14:val="none"/>
        </w:rPr>
        <w:t xml:space="preserve">vähemalt üks kauplus, kus müüakse riigihanke </w:t>
      </w:r>
      <w:r w:rsidR="00FC5730" w:rsidRPr="003D6144">
        <w:rPr>
          <w:rFonts w:ascii="Times New Roman" w:eastAsia="Calibri" w:hAnsi="Times New Roman" w:cs="Times New Roman"/>
          <w:kern w:val="0"/>
          <w:sz w:val="24"/>
          <w:szCs w:val="24"/>
          <w14:ligatures w14:val="none"/>
        </w:rPr>
        <w:t xml:space="preserve">esemeks </w:t>
      </w:r>
      <w:r w:rsidRPr="003D6144">
        <w:rPr>
          <w:rFonts w:ascii="Times New Roman" w:eastAsia="Calibri" w:hAnsi="Times New Roman" w:cs="Times New Roman"/>
          <w:kern w:val="0"/>
          <w:sz w:val="24"/>
          <w:szCs w:val="24"/>
          <w14:ligatures w14:val="none"/>
        </w:rPr>
        <w:t>olevaid kaupu.</w:t>
      </w:r>
      <w:r w:rsidR="0070775B" w:rsidRPr="003D6144">
        <w:t xml:space="preserve"> </w:t>
      </w:r>
      <w:r w:rsidR="0070775B" w:rsidRPr="003D6144">
        <w:rPr>
          <w:rFonts w:ascii="Times New Roman" w:eastAsia="Calibri" w:hAnsi="Times New Roman" w:cs="Times New Roman"/>
          <w:kern w:val="0"/>
          <w:sz w:val="24"/>
          <w:szCs w:val="24"/>
          <w14:ligatures w14:val="none"/>
        </w:rPr>
        <w:t xml:space="preserve">Kaupluse all peab hankija silmas pakkuja füüsilist kauplemiskohta, milles püsivalt tegeletakse ehituspoe kaupade müügiks pakkumisega ning mille tootevalikus on vähemalt punktis </w:t>
      </w:r>
      <w:r w:rsidR="00225B95">
        <w:rPr>
          <w:rFonts w:ascii="Times New Roman" w:eastAsia="Calibri" w:hAnsi="Times New Roman" w:cs="Times New Roman"/>
          <w:kern w:val="0"/>
          <w:sz w:val="24"/>
          <w:szCs w:val="24"/>
          <w14:ligatures w14:val="none"/>
        </w:rPr>
        <w:t>8</w:t>
      </w:r>
      <w:r w:rsidR="0070775B" w:rsidRPr="003D6144">
        <w:rPr>
          <w:rFonts w:ascii="Times New Roman" w:eastAsia="Calibri" w:hAnsi="Times New Roman" w:cs="Times New Roman"/>
          <w:kern w:val="0"/>
          <w:sz w:val="24"/>
          <w:szCs w:val="24"/>
          <w14:ligatures w14:val="none"/>
        </w:rPr>
        <w:t xml:space="preserve"> loetletud kategooriatesse kuuluvad kaubad</w:t>
      </w:r>
      <w:r w:rsidR="00444BD4" w:rsidRPr="003D6144">
        <w:rPr>
          <w:rFonts w:ascii="Times New Roman" w:eastAsia="Calibri" w:hAnsi="Times New Roman" w:cs="Times New Roman"/>
          <w:kern w:val="0"/>
          <w:sz w:val="24"/>
          <w:szCs w:val="24"/>
          <w14:ligatures w14:val="none"/>
        </w:rPr>
        <w:t>.</w:t>
      </w:r>
      <w:r w:rsidR="00A139CE" w:rsidRPr="003D6144">
        <w:rPr>
          <w:rFonts w:ascii="Times New Roman" w:eastAsia="Calibri" w:hAnsi="Times New Roman" w:cs="Times New Roman"/>
          <w:kern w:val="0"/>
          <w:sz w:val="24"/>
          <w:szCs w:val="24"/>
          <w14:ligatures w14:val="none"/>
        </w:rPr>
        <w:t xml:space="preserve"> Juhul kui pakkujal on ka e-pood, esitab pakkuja ka e-poe andmed.</w:t>
      </w:r>
    </w:p>
    <w:p w14:paraId="791F4457" w14:textId="642FB69E" w:rsidR="006C4005" w:rsidRPr="008B260B" w:rsidRDefault="006C4005" w:rsidP="003E0D25">
      <w:pPr>
        <w:pStyle w:val="Loendilik"/>
        <w:numPr>
          <w:ilvl w:val="0"/>
          <w:numId w:val="8"/>
        </w:numPr>
        <w:spacing w:after="0" w:line="240" w:lineRule="auto"/>
        <w:jc w:val="both"/>
        <w:rPr>
          <w:rFonts w:ascii="Times New Roman" w:eastAsia="Calibri" w:hAnsi="Times New Roman" w:cs="Times New Roman"/>
          <w:b/>
          <w:bCs/>
          <w:kern w:val="0"/>
          <w:sz w:val="24"/>
          <w:szCs w:val="24"/>
          <w14:ligatures w14:val="none"/>
        </w:rPr>
      </w:pPr>
      <w:r w:rsidRPr="008B260B">
        <w:rPr>
          <w:rFonts w:ascii="Times New Roman" w:hAnsi="Times New Roman" w:cs="Times New Roman"/>
          <w:sz w:val="24"/>
          <w:szCs w:val="24"/>
        </w:rPr>
        <w:t>Ostetavate kaupade üldine loetelu on toodud järgmises tabelis.</w:t>
      </w:r>
    </w:p>
    <w:tbl>
      <w:tblPr>
        <w:tblW w:w="9204" w:type="dxa"/>
        <w:tblCellMar>
          <w:left w:w="70" w:type="dxa"/>
          <w:right w:w="70" w:type="dxa"/>
        </w:tblCellMar>
        <w:tblLook w:val="04A0" w:firstRow="1" w:lastRow="0" w:firstColumn="1" w:lastColumn="0" w:noHBand="0" w:noVBand="1"/>
      </w:tblPr>
      <w:tblGrid>
        <w:gridCol w:w="560"/>
        <w:gridCol w:w="2287"/>
        <w:gridCol w:w="6357"/>
      </w:tblGrid>
      <w:tr w:rsidR="00FC5730" w:rsidRPr="0041432C" w14:paraId="6EEEB2BB" w14:textId="77777777">
        <w:trPr>
          <w:trHeight w:val="585"/>
        </w:trPr>
        <w:tc>
          <w:tcPr>
            <w:tcW w:w="525" w:type="dxa"/>
            <w:tcBorders>
              <w:top w:val="single" w:sz="8" w:space="0" w:color="auto"/>
              <w:left w:val="single" w:sz="8" w:space="0" w:color="auto"/>
              <w:bottom w:val="single" w:sz="8" w:space="0" w:color="auto"/>
              <w:right w:val="single" w:sz="8" w:space="0" w:color="auto"/>
            </w:tcBorders>
            <w:vAlign w:val="center"/>
            <w:hideMark/>
          </w:tcPr>
          <w:p w14:paraId="1329DC8B" w14:textId="77777777" w:rsidR="00FC5730" w:rsidRPr="0041432C" w:rsidRDefault="00FC5730" w:rsidP="003E0D25">
            <w:pPr>
              <w:jc w:val="both"/>
              <w:rPr>
                <w:rFonts w:ascii="Times New Roman" w:hAnsi="Times New Roman" w:cs="Times New Roman"/>
                <w:b/>
                <w:bCs/>
                <w:sz w:val="24"/>
                <w:szCs w:val="24"/>
                <w:lang w:eastAsia="et-EE"/>
              </w:rPr>
            </w:pPr>
            <w:r w:rsidRPr="0041432C">
              <w:rPr>
                <w:rFonts w:ascii="Times New Roman" w:hAnsi="Times New Roman" w:cs="Times New Roman"/>
                <w:b/>
                <w:bCs/>
                <w:sz w:val="24"/>
                <w:szCs w:val="24"/>
                <w:lang w:eastAsia="et-EE"/>
              </w:rPr>
              <w:t xml:space="preserve">Jrk. nr </w:t>
            </w:r>
          </w:p>
        </w:tc>
        <w:tc>
          <w:tcPr>
            <w:tcW w:w="2108" w:type="dxa"/>
            <w:tcBorders>
              <w:top w:val="single" w:sz="8" w:space="0" w:color="auto"/>
              <w:left w:val="nil"/>
              <w:bottom w:val="single" w:sz="8" w:space="0" w:color="auto"/>
              <w:right w:val="single" w:sz="8" w:space="0" w:color="auto"/>
            </w:tcBorders>
            <w:vAlign w:val="center"/>
            <w:hideMark/>
          </w:tcPr>
          <w:p w14:paraId="47FE6B81" w14:textId="77777777" w:rsidR="00FC5730" w:rsidRPr="0041432C" w:rsidRDefault="00FC5730" w:rsidP="003E0D25">
            <w:pPr>
              <w:jc w:val="both"/>
              <w:rPr>
                <w:rFonts w:ascii="Times New Roman" w:hAnsi="Times New Roman" w:cs="Times New Roman"/>
                <w:b/>
                <w:bCs/>
                <w:sz w:val="24"/>
                <w:szCs w:val="24"/>
                <w:lang w:eastAsia="et-EE"/>
              </w:rPr>
            </w:pPr>
            <w:r w:rsidRPr="0041432C">
              <w:rPr>
                <w:rFonts w:ascii="Times New Roman" w:hAnsi="Times New Roman" w:cs="Times New Roman"/>
                <w:b/>
                <w:bCs/>
                <w:sz w:val="24"/>
                <w:szCs w:val="24"/>
                <w:lang w:eastAsia="et-EE"/>
              </w:rPr>
              <w:t xml:space="preserve">Tootegrupp </w:t>
            </w:r>
          </w:p>
        </w:tc>
        <w:tc>
          <w:tcPr>
            <w:tcW w:w="6571" w:type="dxa"/>
            <w:tcBorders>
              <w:top w:val="single" w:sz="8" w:space="0" w:color="auto"/>
              <w:left w:val="nil"/>
              <w:bottom w:val="single" w:sz="8" w:space="0" w:color="auto"/>
              <w:right w:val="single" w:sz="8" w:space="0" w:color="auto"/>
            </w:tcBorders>
            <w:vAlign w:val="center"/>
            <w:hideMark/>
          </w:tcPr>
          <w:p w14:paraId="066F17BF" w14:textId="77777777" w:rsidR="00FC5730" w:rsidRPr="0041432C" w:rsidRDefault="00FC5730" w:rsidP="003E0D25">
            <w:pPr>
              <w:jc w:val="both"/>
              <w:rPr>
                <w:rFonts w:ascii="Times New Roman" w:hAnsi="Times New Roman" w:cs="Times New Roman"/>
                <w:b/>
                <w:bCs/>
                <w:sz w:val="24"/>
                <w:szCs w:val="24"/>
                <w:lang w:eastAsia="et-EE"/>
              </w:rPr>
            </w:pPr>
            <w:r w:rsidRPr="0041432C">
              <w:rPr>
                <w:rFonts w:ascii="Times New Roman" w:hAnsi="Times New Roman" w:cs="Times New Roman"/>
                <w:b/>
                <w:bCs/>
                <w:sz w:val="24"/>
                <w:szCs w:val="24"/>
                <w:lang w:eastAsia="et-EE"/>
              </w:rPr>
              <w:t xml:space="preserve">Tootegrupi kirjeldus </w:t>
            </w:r>
          </w:p>
        </w:tc>
      </w:tr>
      <w:tr w:rsidR="00FC5730" w:rsidRPr="0041432C" w14:paraId="38614400" w14:textId="77777777">
        <w:trPr>
          <w:trHeight w:val="615"/>
        </w:trPr>
        <w:tc>
          <w:tcPr>
            <w:tcW w:w="525" w:type="dxa"/>
            <w:tcBorders>
              <w:top w:val="nil"/>
              <w:left w:val="single" w:sz="8" w:space="0" w:color="auto"/>
              <w:bottom w:val="single" w:sz="8" w:space="0" w:color="auto"/>
              <w:right w:val="single" w:sz="8" w:space="0" w:color="auto"/>
            </w:tcBorders>
            <w:vAlign w:val="center"/>
            <w:hideMark/>
          </w:tcPr>
          <w:p w14:paraId="564BA08D"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1</w:t>
            </w:r>
          </w:p>
        </w:tc>
        <w:tc>
          <w:tcPr>
            <w:tcW w:w="2108" w:type="dxa"/>
            <w:tcBorders>
              <w:top w:val="nil"/>
              <w:left w:val="nil"/>
              <w:bottom w:val="single" w:sz="8" w:space="0" w:color="auto"/>
              <w:right w:val="single" w:sz="8" w:space="0" w:color="auto"/>
            </w:tcBorders>
            <w:vAlign w:val="center"/>
            <w:hideMark/>
          </w:tcPr>
          <w:p w14:paraId="2E5B1B5D"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 xml:space="preserve">Rauakaubad </w:t>
            </w:r>
          </w:p>
        </w:tc>
        <w:tc>
          <w:tcPr>
            <w:tcW w:w="6571" w:type="dxa"/>
            <w:tcBorders>
              <w:top w:val="nil"/>
              <w:left w:val="nil"/>
              <w:bottom w:val="single" w:sz="8" w:space="0" w:color="auto"/>
              <w:right w:val="single" w:sz="8" w:space="0" w:color="auto"/>
            </w:tcBorders>
            <w:vAlign w:val="center"/>
            <w:hideMark/>
          </w:tcPr>
          <w:p w14:paraId="783585F7"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Poldid, mutrid, seibid, needid, naelad, kruvid, kinnitusvahendid, trossid, ukse-, akna- ja mööblitarvikud</w:t>
            </w:r>
          </w:p>
        </w:tc>
      </w:tr>
      <w:tr w:rsidR="00FC5730" w:rsidRPr="0041432C" w14:paraId="77A4FDA0" w14:textId="77777777">
        <w:trPr>
          <w:trHeight w:val="1215"/>
        </w:trPr>
        <w:tc>
          <w:tcPr>
            <w:tcW w:w="525" w:type="dxa"/>
            <w:tcBorders>
              <w:top w:val="nil"/>
              <w:left w:val="single" w:sz="8" w:space="0" w:color="auto"/>
              <w:bottom w:val="single" w:sz="8" w:space="0" w:color="auto"/>
              <w:right w:val="single" w:sz="8" w:space="0" w:color="auto"/>
            </w:tcBorders>
            <w:vAlign w:val="center"/>
            <w:hideMark/>
          </w:tcPr>
          <w:p w14:paraId="067A83CD"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2</w:t>
            </w:r>
          </w:p>
        </w:tc>
        <w:tc>
          <w:tcPr>
            <w:tcW w:w="2108" w:type="dxa"/>
            <w:tcBorders>
              <w:top w:val="nil"/>
              <w:left w:val="nil"/>
              <w:bottom w:val="single" w:sz="8" w:space="0" w:color="auto"/>
              <w:right w:val="single" w:sz="8" w:space="0" w:color="auto"/>
            </w:tcBorders>
            <w:vAlign w:val="center"/>
            <w:hideMark/>
          </w:tcPr>
          <w:p w14:paraId="251F141C"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 xml:space="preserve">Aiakaubad </w:t>
            </w:r>
          </w:p>
        </w:tc>
        <w:tc>
          <w:tcPr>
            <w:tcW w:w="6571" w:type="dxa"/>
            <w:tcBorders>
              <w:top w:val="nil"/>
              <w:left w:val="nil"/>
              <w:bottom w:val="single" w:sz="8" w:space="0" w:color="auto"/>
              <w:right w:val="single" w:sz="8" w:space="0" w:color="auto"/>
            </w:tcBorders>
            <w:vAlign w:val="center"/>
            <w:hideMark/>
          </w:tcPr>
          <w:p w14:paraId="34533856" w14:textId="7D926A84"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Aiatehnika-tööriistad v.a. profitooted, rehad, labidad, oksakäärid, kiinid, ämbrid, harjad, selgpritsid, kastmisvoolikud, -pritsid, -tarvikud, mullad, turbad, multšid, väetised. Istutuspotid ja -ümbrised. Akud. Koormakatted. Putukatõrjevahendid</w:t>
            </w:r>
          </w:p>
        </w:tc>
      </w:tr>
      <w:tr w:rsidR="00FC5730" w:rsidRPr="0041432C" w14:paraId="32550F3D" w14:textId="77777777">
        <w:trPr>
          <w:trHeight w:val="915"/>
        </w:trPr>
        <w:tc>
          <w:tcPr>
            <w:tcW w:w="525" w:type="dxa"/>
            <w:tcBorders>
              <w:top w:val="nil"/>
              <w:left w:val="single" w:sz="8" w:space="0" w:color="auto"/>
              <w:bottom w:val="single" w:sz="8" w:space="0" w:color="auto"/>
              <w:right w:val="single" w:sz="8" w:space="0" w:color="auto"/>
            </w:tcBorders>
            <w:vAlign w:val="center"/>
            <w:hideMark/>
          </w:tcPr>
          <w:p w14:paraId="0FA2E0C8"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3</w:t>
            </w:r>
          </w:p>
        </w:tc>
        <w:tc>
          <w:tcPr>
            <w:tcW w:w="2108" w:type="dxa"/>
            <w:tcBorders>
              <w:top w:val="nil"/>
              <w:left w:val="nil"/>
              <w:bottom w:val="single" w:sz="8" w:space="0" w:color="auto"/>
              <w:right w:val="single" w:sz="8" w:space="0" w:color="auto"/>
            </w:tcBorders>
            <w:vAlign w:val="center"/>
            <w:hideMark/>
          </w:tcPr>
          <w:p w14:paraId="769623A8"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 xml:space="preserve">Elektrikaubad </w:t>
            </w:r>
          </w:p>
        </w:tc>
        <w:tc>
          <w:tcPr>
            <w:tcW w:w="6571" w:type="dxa"/>
            <w:tcBorders>
              <w:top w:val="nil"/>
              <w:left w:val="nil"/>
              <w:bottom w:val="single" w:sz="8" w:space="0" w:color="auto"/>
              <w:right w:val="single" w:sz="8" w:space="0" w:color="auto"/>
            </w:tcBorders>
            <w:vAlign w:val="center"/>
            <w:hideMark/>
          </w:tcPr>
          <w:p w14:paraId="78E2DD69"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 xml:space="preserve">Elektrilised kütte– ja ventilatsiooniseadmed, kodumasinad ja seadmed, valgustid- ja valgusallikad, kaablid, pikendusjuhtmed. </w:t>
            </w:r>
          </w:p>
        </w:tc>
      </w:tr>
      <w:tr w:rsidR="00FC5730" w:rsidRPr="0041432C" w14:paraId="0ABFD846" w14:textId="77777777">
        <w:trPr>
          <w:trHeight w:val="915"/>
        </w:trPr>
        <w:tc>
          <w:tcPr>
            <w:tcW w:w="525" w:type="dxa"/>
            <w:tcBorders>
              <w:top w:val="nil"/>
              <w:left w:val="single" w:sz="8" w:space="0" w:color="auto"/>
              <w:bottom w:val="single" w:sz="8" w:space="0" w:color="auto"/>
              <w:right w:val="single" w:sz="8" w:space="0" w:color="auto"/>
            </w:tcBorders>
            <w:vAlign w:val="center"/>
            <w:hideMark/>
          </w:tcPr>
          <w:p w14:paraId="04366803"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lastRenderedPageBreak/>
              <w:t>4</w:t>
            </w:r>
          </w:p>
        </w:tc>
        <w:tc>
          <w:tcPr>
            <w:tcW w:w="2108" w:type="dxa"/>
            <w:tcBorders>
              <w:top w:val="nil"/>
              <w:left w:val="nil"/>
              <w:bottom w:val="single" w:sz="8" w:space="0" w:color="auto"/>
              <w:right w:val="single" w:sz="8" w:space="0" w:color="auto"/>
            </w:tcBorders>
            <w:vAlign w:val="center"/>
            <w:hideMark/>
          </w:tcPr>
          <w:p w14:paraId="3640EE31"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 xml:space="preserve">Kodu ja sisustuskaubad </w:t>
            </w:r>
          </w:p>
        </w:tc>
        <w:tc>
          <w:tcPr>
            <w:tcW w:w="6571" w:type="dxa"/>
            <w:tcBorders>
              <w:top w:val="nil"/>
              <w:left w:val="nil"/>
              <w:bottom w:val="single" w:sz="8" w:space="0" w:color="auto"/>
              <w:right w:val="single" w:sz="8" w:space="0" w:color="auto"/>
            </w:tcBorders>
            <w:vAlign w:val="center"/>
            <w:hideMark/>
          </w:tcPr>
          <w:p w14:paraId="73FEA2FE"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Kodumasinad, tarbekeemia, koristus- ja majapidamisvahendid ning tarvikud, ladustamis- ja säilitamistarbed. Patareid.</w:t>
            </w:r>
          </w:p>
        </w:tc>
      </w:tr>
      <w:tr w:rsidR="00FC5730" w:rsidRPr="0041432C" w14:paraId="4FF32360" w14:textId="77777777">
        <w:trPr>
          <w:trHeight w:val="915"/>
        </w:trPr>
        <w:tc>
          <w:tcPr>
            <w:tcW w:w="525" w:type="dxa"/>
            <w:tcBorders>
              <w:top w:val="nil"/>
              <w:left w:val="single" w:sz="8" w:space="0" w:color="auto"/>
              <w:bottom w:val="single" w:sz="8" w:space="0" w:color="auto"/>
              <w:right w:val="single" w:sz="8" w:space="0" w:color="auto"/>
            </w:tcBorders>
            <w:vAlign w:val="center"/>
            <w:hideMark/>
          </w:tcPr>
          <w:p w14:paraId="7CD89B6A"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5</w:t>
            </w:r>
          </w:p>
        </w:tc>
        <w:tc>
          <w:tcPr>
            <w:tcW w:w="2108" w:type="dxa"/>
            <w:tcBorders>
              <w:top w:val="nil"/>
              <w:left w:val="nil"/>
              <w:bottom w:val="single" w:sz="8" w:space="0" w:color="auto"/>
              <w:right w:val="single" w:sz="8" w:space="0" w:color="auto"/>
            </w:tcBorders>
            <w:vAlign w:val="center"/>
            <w:hideMark/>
          </w:tcPr>
          <w:p w14:paraId="1CCF353C"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 xml:space="preserve">Santehnika </w:t>
            </w:r>
          </w:p>
        </w:tc>
        <w:tc>
          <w:tcPr>
            <w:tcW w:w="6571" w:type="dxa"/>
            <w:tcBorders>
              <w:top w:val="nil"/>
              <w:left w:val="nil"/>
              <w:bottom w:val="single" w:sz="8" w:space="0" w:color="auto"/>
              <w:right w:val="single" w:sz="8" w:space="0" w:color="auto"/>
            </w:tcBorders>
            <w:vAlign w:val="center"/>
            <w:hideMark/>
          </w:tcPr>
          <w:p w14:paraId="5439FEDC"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 xml:space="preserve">Sanitaarruumi sisustus ja furnituur, abimaterjalid ja tarvikud, segistid, veevarustustorud ja –tarvikud, kanalisatsioon, kütteseadmed, pumbad, veemõõtjad. </w:t>
            </w:r>
          </w:p>
        </w:tc>
      </w:tr>
      <w:tr w:rsidR="00FC5730" w:rsidRPr="0041432C" w14:paraId="599C9017" w14:textId="77777777">
        <w:trPr>
          <w:trHeight w:val="1215"/>
        </w:trPr>
        <w:tc>
          <w:tcPr>
            <w:tcW w:w="525" w:type="dxa"/>
            <w:tcBorders>
              <w:top w:val="nil"/>
              <w:left w:val="single" w:sz="8" w:space="0" w:color="auto"/>
              <w:bottom w:val="single" w:sz="8" w:space="0" w:color="auto"/>
              <w:right w:val="single" w:sz="8" w:space="0" w:color="auto"/>
            </w:tcBorders>
            <w:vAlign w:val="center"/>
            <w:hideMark/>
          </w:tcPr>
          <w:p w14:paraId="3DA0F177"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6</w:t>
            </w:r>
          </w:p>
        </w:tc>
        <w:tc>
          <w:tcPr>
            <w:tcW w:w="2108" w:type="dxa"/>
            <w:tcBorders>
              <w:top w:val="nil"/>
              <w:left w:val="nil"/>
              <w:bottom w:val="single" w:sz="8" w:space="0" w:color="auto"/>
              <w:right w:val="single" w:sz="8" w:space="0" w:color="auto"/>
            </w:tcBorders>
            <w:vAlign w:val="center"/>
            <w:hideMark/>
          </w:tcPr>
          <w:p w14:paraId="625C4908"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 xml:space="preserve">Siseviimistlus </w:t>
            </w:r>
          </w:p>
        </w:tc>
        <w:tc>
          <w:tcPr>
            <w:tcW w:w="6571" w:type="dxa"/>
            <w:tcBorders>
              <w:top w:val="nil"/>
              <w:left w:val="nil"/>
              <w:bottom w:val="single" w:sz="8" w:space="0" w:color="auto"/>
              <w:right w:val="single" w:sz="8" w:space="0" w:color="auto"/>
            </w:tcBorders>
            <w:vAlign w:val="center"/>
            <w:hideMark/>
          </w:tcPr>
          <w:p w14:paraId="096A99D7"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 xml:space="preserve">Põrandakatted, seinakatted, laekatted, keraamilised plaadid, värvid, segud ja tarvikud, puidukaitsevahendid, maalritarbed, liimid, lakid, lahustid, hermeetikud ja silikoonid, hooldusvahendid, hüdroisolatsioonid, liistud ja tarvikud. </w:t>
            </w:r>
          </w:p>
        </w:tc>
      </w:tr>
      <w:tr w:rsidR="00FC5730" w:rsidRPr="0041432C" w14:paraId="720360B9" w14:textId="77777777">
        <w:trPr>
          <w:trHeight w:val="1215"/>
        </w:trPr>
        <w:tc>
          <w:tcPr>
            <w:tcW w:w="525" w:type="dxa"/>
            <w:tcBorders>
              <w:top w:val="nil"/>
              <w:left w:val="single" w:sz="8" w:space="0" w:color="auto"/>
              <w:bottom w:val="single" w:sz="8" w:space="0" w:color="auto"/>
              <w:right w:val="single" w:sz="8" w:space="0" w:color="auto"/>
            </w:tcBorders>
            <w:vAlign w:val="center"/>
            <w:hideMark/>
          </w:tcPr>
          <w:p w14:paraId="6650AB07"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7</w:t>
            </w:r>
          </w:p>
        </w:tc>
        <w:tc>
          <w:tcPr>
            <w:tcW w:w="2108" w:type="dxa"/>
            <w:tcBorders>
              <w:top w:val="nil"/>
              <w:left w:val="nil"/>
              <w:bottom w:val="single" w:sz="8" w:space="0" w:color="auto"/>
              <w:right w:val="single" w:sz="8" w:space="0" w:color="auto"/>
            </w:tcBorders>
            <w:vAlign w:val="center"/>
            <w:hideMark/>
          </w:tcPr>
          <w:p w14:paraId="3FBE223B"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 xml:space="preserve">Tööriistad ja tehnika </w:t>
            </w:r>
          </w:p>
        </w:tc>
        <w:tc>
          <w:tcPr>
            <w:tcW w:w="6571" w:type="dxa"/>
            <w:tcBorders>
              <w:top w:val="nil"/>
              <w:left w:val="nil"/>
              <w:bottom w:val="single" w:sz="8" w:space="0" w:color="auto"/>
              <w:right w:val="single" w:sz="8" w:space="0" w:color="auto"/>
            </w:tcBorders>
            <w:vAlign w:val="center"/>
            <w:hideMark/>
          </w:tcPr>
          <w:p w14:paraId="7C34007B"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Elektrilised tööriistad, gaasitööriistad, käsitööriistad - kruvikeerajad, mutrivõtmed, viilid, kobad, näpitsad, tangid, ehitusnoad, rasplid, mõõteriistad - digiloodid, loodid, rihtlatid, redelid, suruõhutööriistad, tööriistatarvikud – lõikekettad, keevituselektroodid. Töövahendite ja tööpindade puhastusspreid, -lapid, -paberid. Mõõdulindid.</w:t>
            </w:r>
          </w:p>
        </w:tc>
      </w:tr>
      <w:tr w:rsidR="00FC5730" w:rsidRPr="0041432C" w14:paraId="3CBF3494" w14:textId="77777777">
        <w:trPr>
          <w:trHeight w:val="915"/>
        </w:trPr>
        <w:tc>
          <w:tcPr>
            <w:tcW w:w="525" w:type="dxa"/>
            <w:tcBorders>
              <w:top w:val="nil"/>
              <w:left w:val="single" w:sz="8" w:space="0" w:color="auto"/>
              <w:bottom w:val="single" w:sz="4" w:space="0" w:color="auto"/>
              <w:right w:val="single" w:sz="8" w:space="0" w:color="auto"/>
            </w:tcBorders>
            <w:vAlign w:val="center"/>
            <w:hideMark/>
          </w:tcPr>
          <w:p w14:paraId="06A284BC"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8</w:t>
            </w:r>
          </w:p>
        </w:tc>
        <w:tc>
          <w:tcPr>
            <w:tcW w:w="2108" w:type="dxa"/>
            <w:tcBorders>
              <w:top w:val="nil"/>
              <w:left w:val="nil"/>
              <w:bottom w:val="single" w:sz="4" w:space="0" w:color="auto"/>
              <w:right w:val="single" w:sz="8" w:space="0" w:color="auto"/>
            </w:tcBorders>
            <w:vAlign w:val="center"/>
            <w:hideMark/>
          </w:tcPr>
          <w:p w14:paraId="23CAC696"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Töökaitse- ja töötervishoiuvahendid</w:t>
            </w:r>
          </w:p>
        </w:tc>
        <w:tc>
          <w:tcPr>
            <w:tcW w:w="6571" w:type="dxa"/>
            <w:tcBorders>
              <w:top w:val="nil"/>
              <w:left w:val="nil"/>
              <w:bottom w:val="single" w:sz="4" w:space="0" w:color="auto"/>
              <w:right w:val="single" w:sz="8" w:space="0" w:color="auto"/>
            </w:tcBorders>
            <w:vAlign w:val="center"/>
            <w:hideMark/>
          </w:tcPr>
          <w:p w14:paraId="35313B5D"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Esmaabi komplektid, tööriided, töökindad, töökaitsevahendid, tulekustutid, ehituskiivrid</w:t>
            </w:r>
          </w:p>
        </w:tc>
      </w:tr>
      <w:tr w:rsidR="00FC5730" w:rsidRPr="0041432C" w14:paraId="264C7B66" w14:textId="77777777">
        <w:trPr>
          <w:trHeight w:val="1215"/>
        </w:trPr>
        <w:tc>
          <w:tcPr>
            <w:tcW w:w="525" w:type="dxa"/>
            <w:tcBorders>
              <w:top w:val="single" w:sz="4" w:space="0" w:color="auto"/>
              <w:left w:val="single" w:sz="4" w:space="0" w:color="auto"/>
              <w:bottom w:val="single" w:sz="4" w:space="0" w:color="auto"/>
              <w:right w:val="single" w:sz="4" w:space="0" w:color="auto"/>
            </w:tcBorders>
            <w:vAlign w:val="center"/>
            <w:hideMark/>
          </w:tcPr>
          <w:p w14:paraId="0E50EAC9"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9</w:t>
            </w:r>
          </w:p>
        </w:tc>
        <w:tc>
          <w:tcPr>
            <w:tcW w:w="2108" w:type="dxa"/>
            <w:tcBorders>
              <w:top w:val="single" w:sz="4" w:space="0" w:color="auto"/>
              <w:left w:val="single" w:sz="4" w:space="0" w:color="auto"/>
              <w:bottom w:val="single" w:sz="4" w:space="0" w:color="auto"/>
              <w:right w:val="single" w:sz="4" w:space="0" w:color="auto"/>
            </w:tcBorders>
            <w:vAlign w:val="center"/>
            <w:hideMark/>
          </w:tcPr>
          <w:p w14:paraId="514BCC67"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 xml:space="preserve">Üldehitus </w:t>
            </w:r>
          </w:p>
        </w:tc>
        <w:tc>
          <w:tcPr>
            <w:tcW w:w="6571" w:type="dxa"/>
            <w:tcBorders>
              <w:top w:val="single" w:sz="4" w:space="0" w:color="auto"/>
              <w:left w:val="single" w:sz="4" w:space="0" w:color="auto"/>
              <w:bottom w:val="single" w:sz="4" w:space="0" w:color="auto"/>
              <w:right w:val="single" w:sz="4" w:space="0" w:color="auto"/>
            </w:tcBorders>
            <w:vAlign w:val="center"/>
            <w:hideMark/>
          </w:tcPr>
          <w:p w14:paraId="63ED6BC6" w14:textId="77777777" w:rsidR="00FC5730" w:rsidRPr="0041432C" w:rsidRDefault="00FC5730" w:rsidP="003E0D25">
            <w:pPr>
              <w:jc w:val="both"/>
              <w:rPr>
                <w:rFonts w:ascii="Times New Roman" w:hAnsi="Times New Roman" w:cs="Times New Roman"/>
                <w:sz w:val="24"/>
                <w:szCs w:val="24"/>
                <w:lang w:eastAsia="et-EE"/>
              </w:rPr>
            </w:pPr>
            <w:r w:rsidRPr="0041432C">
              <w:rPr>
                <w:rFonts w:ascii="Times New Roman" w:hAnsi="Times New Roman" w:cs="Times New Roman"/>
                <w:sz w:val="24"/>
                <w:szCs w:val="24"/>
                <w:lang w:eastAsia="et-EE"/>
              </w:rPr>
              <w:t>Soojus- ja hüdroisolatsioonimaterjalid, ehitusplaadid, kergkonstruktsioonimaterjalid, katusematerjalid, ehituskivid, kruus, liiv, tsement, metallitooted, ehituspuit – postid, lauad, prussid, liistud., sademeveesüsteemid, kinnitusvahendid. Värvid, lakid, lahustid, immutusvahendid.</w:t>
            </w:r>
          </w:p>
        </w:tc>
      </w:tr>
    </w:tbl>
    <w:p w14:paraId="057937F3" w14:textId="77777777" w:rsidR="008B260B" w:rsidRDefault="008B260B" w:rsidP="003E0D25">
      <w:pPr>
        <w:spacing w:after="0"/>
        <w:jc w:val="both"/>
        <w:rPr>
          <w:rFonts w:ascii="Times New Roman" w:hAnsi="Times New Roman" w:cs="Times New Roman"/>
          <w:sz w:val="24"/>
          <w:szCs w:val="24"/>
        </w:rPr>
      </w:pPr>
    </w:p>
    <w:p w14:paraId="4619BF75" w14:textId="32046EA6" w:rsidR="0093772A" w:rsidRPr="008B260B" w:rsidRDefault="006C4005" w:rsidP="008B260B">
      <w:pPr>
        <w:pStyle w:val="Loendilik"/>
        <w:numPr>
          <w:ilvl w:val="0"/>
          <w:numId w:val="8"/>
        </w:numPr>
        <w:spacing w:after="0" w:line="240" w:lineRule="auto"/>
        <w:jc w:val="both"/>
        <w:rPr>
          <w:rFonts w:ascii="Times New Roman" w:eastAsia="Calibri" w:hAnsi="Times New Roman" w:cs="Times New Roman"/>
          <w:kern w:val="0"/>
          <w:sz w:val="24"/>
          <w:szCs w:val="24"/>
          <w14:ligatures w14:val="none"/>
        </w:rPr>
      </w:pPr>
      <w:r w:rsidRPr="008B260B">
        <w:rPr>
          <w:rFonts w:ascii="Times New Roman" w:eastAsia="Calibri" w:hAnsi="Times New Roman" w:cs="Times New Roman"/>
          <w:kern w:val="0"/>
          <w:sz w:val="24"/>
          <w:szCs w:val="24"/>
          <w14:ligatures w14:val="none"/>
        </w:rPr>
        <w:t>Kauba ostmisel või</w:t>
      </w:r>
      <w:r w:rsidR="00FC5730" w:rsidRPr="008B260B">
        <w:rPr>
          <w:rFonts w:ascii="Times New Roman" w:eastAsia="Calibri" w:hAnsi="Times New Roman" w:cs="Times New Roman"/>
          <w:kern w:val="0"/>
          <w:sz w:val="24"/>
          <w:szCs w:val="24"/>
          <w14:ligatures w14:val="none"/>
        </w:rPr>
        <w:t xml:space="preserve">b ostja </w:t>
      </w:r>
      <w:r w:rsidRPr="008B260B">
        <w:rPr>
          <w:rFonts w:ascii="Times New Roman" w:eastAsia="Calibri" w:hAnsi="Times New Roman" w:cs="Times New Roman"/>
          <w:kern w:val="0"/>
          <w:sz w:val="24"/>
          <w:szCs w:val="24"/>
          <w14:ligatures w14:val="none"/>
        </w:rPr>
        <w:t xml:space="preserve"> tulenevalt reaalsest vajadusest raamlepingu</w:t>
      </w:r>
      <w:r w:rsidR="00FC5730" w:rsidRPr="008B260B">
        <w:rPr>
          <w:rFonts w:ascii="Times New Roman" w:eastAsia="Calibri" w:hAnsi="Times New Roman" w:cs="Times New Roman"/>
          <w:kern w:val="0"/>
          <w:sz w:val="24"/>
          <w:szCs w:val="24"/>
          <w14:ligatures w14:val="none"/>
        </w:rPr>
        <w:t xml:space="preserve"> alusel ostetavaid kaupu ja pakutavaid teenuseid (va ehitustööd) </w:t>
      </w:r>
      <w:r w:rsidRPr="008B260B">
        <w:rPr>
          <w:rFonts w:ascii="Times New Roman" w:eastAsia="Calibri" w:hAnsi="Times New Roman" w:cs="Times New Roman"/>
          <w:kern w:val="0"/>
          <w:sz w:val="24"/>
          <w:szCs w:val="24"/>
          <w14:ligatures w14:val="none"/>
        </w:rPr>
        <w:t>laiendada tingimusel, et raamlepingu olemus (s.o jaemüügi</w:t>
      </w:r>
      <w:r w:rsidR="00FC5730" w:rsidRPr="008B260B">
        <w:rPr>
          <w:rFonts w:ascii="Times New Roman" w:eastAsia="Calibri" w:hAnsi="Times New Roman" w:cs="Times New Roman"/>
          <w:kern w:val="0"/>
          <w:sz w:val="24"/>
          <w:szCs w:val="24"/>
          <w14:ligatures w14:val="none"/>
        </w:rPr>
        <w:t xml:space="preserve"> </w:t>
      </w:r>
      <w:r w:rsidRPr="008B260B">
        <w:rPr>
          <w:rFonts w:ascii="Times New Roman" w:eastAsia="Calibri" w:hAnsi="Times New Roman" w:cs="Times New Roman"/>
          <w:kern w:val="0"/>
          <w:sz w:val="24"/>
          <w:szCs w:val="24"/>
          <w14:ligatures w14:val="none"/>
        </w:rPr>
        <w:t>korras müüja sortimendis olevate kaupade soodustingimustel ostmine) ei muutu.</w:t>
      </w:r>
    </w:p>
    <w:p w14:paraId="55B64010" w14:textId="16CD9CA4" w:rsidR="0093772A" w:rsidRPr="008B260B" w:rsidRDefault="006C4005" w:rsidP="008B260B">
      <w:pPr>
        <w:pStyle w:val="Loendilik"/>
        <w:numPr>
          <w:ilvl w:val="0"/>
          <w:numId w:val="8"/>
        </w:numPr>
        <w:spacing w:after="0" w:line="240" w:lineRule="auto"/>
        <w:jc w:val="both"/>
        <w:rPr>
          <w:rFonts w:ascii="Times New Roman" w:eastAsia="Calibri" w:hAnsi="Times New Roman" w:cs="Times New Roman"/>
          <w:kern w:val="0"/>
          <w:sz w:val="24"/>
          <w:szCs w:val="24"/>
          <w14:ligatures w14:val="none"/>
        </w:rPr>
      </w:pPr>
      <w:r w:rsidRPr="008B260B">
        <w:rPr>
          <w:rFonts w:ascii="Times New Roman" w:eastAsia="Calibri" w:hAnsi="Times New Roman" w:cs="Times New Roman"/>
          <w:kern w:val="0"/>
          <w:sz w:val="24"/>
          <w:szCs w:val="24"/>
          <w14:ligatures w14:val="none"/>
        </w:rPr>
        <w:t>Pakutavad kaubad peavad olema uued ja defektideta ning vastama Eesti Vabariigis</w:t>
      </w:r>
      <w:r w:rsidR="0093772A" w:rsidRPr="008B260B">
        <w:rPr>
          <w:rFonts w:ascii="Times New Roman" w:eastAsia="Calibri" w:hAnsi="Times New Roman" w:cs="Times New Roman"/>
          <w:kern w:val="0"/>
          <w:sz w:val="24"/>
          <w:szCs w:val="24"/>
          <w14:ligatures w14:val="none"/>
        </w:rPr>
        <w:t xml:space="preserve"> </w:t>
      </w:r>
      <w:r w:rsidRPr="008B260B">
        <w:rPr>
          <w:rFonts w:ascii="Times New Roman" w:eastAsia="Calibri" w:hAnsi="Times New Roman" w:cs="Times New Roman"/>
          <w:kern w:val="0"/>
          <w:sz w:val="24"/>
          <w:szCs w:val="24"/>
          <w14:ligatures w14:val="none"/>
        </w:rPr>
        <w:t>kehtivatele asjakohastele õigusaktidele.</w:t>
      </w:r>
    </w:p>
    <w:p w14:paraId="4667961E" w14:textId="49BF0974" w:rsidR="006C4005" w:rsidRPr="008B260B" w:rsidRDefault="006C4005" w:rsidP="008B260B">
      <w:pPr>
        <w:pStyle w:val="Loendilik"/>
        <w:numPr>
          <w:ilvl w:val="0"/>
          <w:numId w:val="8"/>
        </w:numPr>
        <w:spacing w:after="0" w:line="240" w:lineRule="auto"/>
        <w:jc w:val="both"/>
        <w:rPr>
          <w:rFonts w:ascii="Times New Roman" w:eastAsia="Calibri" w:hAnsi="Times New Roman" w:cs="Times New Roman"/>
          <w:kern w:val="0"/>
          <w:sz w:val="24"/>
          <w:szCs w:val="24"/>
          <w14:ligatures w14:val="none"/>
        </w:rPr>
      </w:pPr>
      <w:r w:rsidRPr="008B260B">
        <w:rPr>
          <w:rFonts w:ascii="Times New Roman" w:eastAsia="Calibri" w:hAnsi="Times New Roman" w:cs="Times New Roman"/>
          <w:kern w:val="0"/>
          <w:sz w:val="24"/>
          <w:szCs w:val="24"/>
          <w14:ligatures w14:val="none"/>
        </w:rPr>
        <w:t>Kaubale peab kehtima garantii vähemalt 24 (kakskümmend neli) kalendrikuud.</w:t>
      </w:r>
    </w:p>
    <w:p w14:paraId="2DC70BC6" w14:textId="38502CF7" w:rsidR="006C4005" w:rsidRPr="008B260B" w:rsidRDefault="006C4005" w:rsidP="008B260B">
      <w:pPr>
        <w:pStyle w:val="Loendilik"/>
        <w:numPr>
          <w:ilvl w:val="0"/>
          <w:numId w:val="8"/>
        </w:numPr>
        <w:spacing w:after="0" w:line="240" w:lineRule="auto"/>
        <w:jc w:val="both"/>
        <w:rPr>
          <w:rFonts w:ascii="Times New Roman" w:eastAsia="Calibri" w:hAnsi="Times New Roman" w:cs="Times New Roman"/>
          <w:kern w:val="0"/>
          <w:sz w:val="24"/>
          <w:szCs w:val="24"/>
          <w14:ligatures w14:val="none"/>
        </w:rPr>
      </w:pPr>
      <w:r w:rsidRPr="008B260B">
        <w:rPr>
          <w:rFonts w:ascii="Times New Roman" w:eastAsia="Calibri" w:hAnsi="Times New Roman" w:cs="Times New Roman"/>
          <w:kern w:val="0"/>
          <w:sz w:val="24"/>
          <w:szCs w:val="24"/>
          <w14:ligatures w14:val="none"/>
        </w:rPr>
        <w:t>Raamlepingu kehtivuse jooksul on ostja</w:t>
      </w:r>
      <w:r w:rsidR="0093772A" w:rsidRPr="008B260B">
        <w:rPr>
          <w:rFonts w:ascii="Times New Roman" w:eastAsia="Calibri" w:hAnsi="Times New Roman" w:cs="Times New Roman"/>
          <w:kern w:val="0"/>
          <w:sz w:val="24"/>
          <w:szCs w:val="24"/>
          <w14:ligatures w14:val="none"/>
        </w:rPr>
        <w:t>l</w:t>
      </w:r>
      <w:r w:rsidRPr="008B260B">
        <w:rPr>
          <w:rFonts w:ascii="Times New Roman" w:eastAsia="Calibri" w:hAnsi="Times New Roman" w:cs="Times New Roman"/>
          <w:kern w:val="0"/>
          <w:sz w:val="24"/>
          <w:szCs w:val="24"/>
          <w14:ligatures w14:val="none"/>
        </w:rPr>
        <w:t xml:space="preserve"> õigus osta kõiki eduka pakkuja sortimenti</w:t>
      </w:r>
    </w:p>
    <w:p w14:paraId="561D9B5B" w14:textId="77777777" w:rsidR="00B474DC" w:rsidRDefault="006C4005" w:rsidP="00B474DC">
      <w:pPr>
        <w:pStyle w:val="Loendilik"/>
        <w:spacing w:after="0" w:line="240" w:lineRule="auto"/>
        <w:jc w:val="both"/>
        <w:rPr>
          <w:rFonts w:ascii="Times New Roman" w:eastAsia="Calibri" w:hAnsi="Times New Roman" w:cs="Times New Roman"/>
          <w:kern w:val="0"/>
          <w:sz w:val="24"/>
          <w:szCs w:val="24"/>
          <w14:ligatures w14:val="none"/>
        </w:rPr>
      </w:pPr>
      <w:r w:rsidRPr="008B260B">
        <w:rPr>
          <w:rFonts w:ascii="Times New Roman" w:eastAsia="Calibri" w:hAnsi="Times New Roman" w:cs="Times New Roman"/>
          <w:kern w:val="0"/>
          <w:sz w:val="24"/>
          <w:szCs w:val="24"/>
          <w14:ligatures w14:val="none"/>
        </w:rPr>
        <w:t xml:space="preserve">kuuluvaid kaupu. </w:t>
      </w:r>
    </w:p>
    <w:p w14:paraId="5A62CD60" w14:textId="115F25B0" w:rsidR="0093772A" w:rsidRPr="00B474DC" w:rsidRDefault="25E54DCB" w:rsidP="00C25AB7">
      <w:pPr>
        <w:pStyle w:val="Loendilik"/>
        <w:numPr>
          <w:ilvl w:val="0"/>
          <w:numId w:val="8"/>
        </w:numPr>
        <w:spacing w:after="0" w:line="240" w:lineRule="auto"/>
        <w:jc w:val="both"/>
        <w:rPr>
          <w:rFonts w:ascii="Times New Roman" w:eastAsia="Calibri" w:hAnsi="Times New Roman" w:cs="Times New Roman"/>
          <w:kern w:val="0"/>
          <w:sz w:val="24"/>
          <w:szCs w:val="24"/>
          <w14:ligatures w14:val="none"/>
        </w:rPr>
      </w:pPr>
      <w:r w:rsidRPr="00B474DC">
        <w:rPr>
          <w:rFonts w:ascii="Times New Roman" w:eastAsia="Calibri" w:hAnsi="Times New Roman" w:cs="Times New Roman"/>
          <w:kern w:val="0"/>
          <w:sz w:val="24"/>
          <w:szCs w:val="24"/>
          <w14:ligatures w14:val="none"/>
        </w:rPr>
        <w:t>Ostetud kaupadele peab rakenduma soodustus</w:t>
      </w:r>
      <w:r w:rsidR="0975F708" w:rsidRPr="00B474DC">
        <w:rPr>
          <w:rFonts w:ascii="Times New Roman" w:eastAsia="Calibri" w:hAnsi="Times New Roman" w:cs="Times New Roman"/>
          <w:kern w:val="0"/>
          <w:sz w:val="24"/>
          <w:szCs w:val="24"/>
          <w14:ligatures w14:val="none"/>
        </w:rPr>
        <w:t>.</w:t>
      </w:r>
    </w:p>
    <w:p w14:paraId="7C7BCE85" w14:textId="2247EB5B" w:rsidR="006C4005" w:rsidRPr="008B260B" w:rsidRDefault="006C4005" w:rsidP="00D43DF7">
      <w:pPr>
        <w:pStyle w:val="Loendilik"/>
        <w:numPr>
          <w:ilvl w:val="0"/>
          <w:numId w:val="8"/>
        </w:numPr>
        <w:spacing w:after="0" w:line="240" w:lineRule="auto"/>
        <w:jc w:val="both"/>
        <w:rPr>
          <w:rFonts w:ascii="Times New Roman" w:eastAsia="Calibri" w:hAnsi="Times New Roman" w:cs="Times New Roman"/>
          <w:kern w:val="0"/>
          <w:sz w:val="24"/>
          <w:szCs w:val="24"/>
          <w14:ligatures w14:val="none"/>
        </w:rPr>
      </w:pPr>
      <w:r w:rsidRPr="008B260B">
        <w:rPr>
          <w:rFonts w:ascii="Times New Roman" w:eastAsia="Calibri" w:hAnsi="Times New Roman" w:cs="Times New Roman"/>
          <w:kern w:val="0"/>
          <w:sz w:val="24"/>
          <w:szCs w:val="24"/>
          <w14:ligatures w14:val="none"/>
        </w:rPr>
        <w:t>Ostjal on õigus kaupa osta samadel tingimustel kõikides eduka pakkuja kauplustes</w:t>
      </w:r>
      <w:r w:rsidR="00D43DF7">
        <w:rPr>
          <w:rFonts w:ascii="Times New Roman" w:eastAsia="Calibri" w:hAnsi="Times New Roman" w:cs="Times New Roman"/>
          <w:kern w:val="0"/>
          <w:sz w:val="24"/>
          <w:szCs w:val="24"/>
          <w14:ligatures w14:val="none"/>
        </w:rPr>
        <w:t>.</w:t>
      </w:r>
    </w:p>
    <w:p w14:paraId="064287A2" w14:textId="43CFCBF4" w:rsidR="0093772A" w:rsidRPr="008B260B" w:rsidRDefault="0975F708" w:rsidP="008B260B">
      <w:pPr>
        <w:pStyle w:val="Loendilik"/>
        <w:numPr>
          <w:ilvl w:val="0"/>
          <w:numId w:val="8"/>
        </w:numPr>
        <w:spacing w:after="0" w:line="240" w:lineRule="auto"/>
        <w:jc w:val="both"/>
        <w:rPr>
          <w:rFonts w:ascii="Times New Roman" w:eastAsia="Calibri" w:hAnsi="Times New Roman" w:cs="Times New Roman"/>
          <w:kern w:val="0"/>
          <w:sz w:val="24"/>
          <w:szCs w:val="24"/>
          <w14:ligatures w14:val="none"/>
        </w:rPr>
      </w:pPr>
      <w:r w:rsidRPr="008B260B">
        <w:rPr>
          <w:rFonts w:ascii="Times New Roman" w:eastAsia="Calibri" w:hAnsi="Times New Roman" w:cs="Times New Roman"/>
          <w:kern w:val="0"/>
          <w:sz w:val="24"/>
          <w:szCs w:val="24"/>
          <w14:ligatures w14:val="none"/>
        </w:rPr>
        <w:t>Pakkuja võimalda</w:t>
      </w:r>
      <w:r w:rsidR="194F9B44">
        <w:rPr>
          <w:rFonts w:ascii="Times New Roman" w:eastAsia="Calibri" w:hAnsi="Times New Roman" w:cs="Times New Roman"/>
          <w:kern w:val="0"/>
          <w:sz w:val="24"/>
          <w:szCs w:val="24"/>
          <w14:ligatures w14:val="none"/>
        </w:rPr>
        <w:t>b</w:t>
      </w:r>
      <w:r w:rsidRPr="008B260B">
        <w:rPr>
          <w:rFonts w:ascii="Times New Roman" w:eastAsia="Calibri" w:hAnsi="Times New Roman" w:cs="Times New Roman"/>
          <w:kern w:val="0"/>
          <w:sz w:val="24"/>
          <w:szCs w:val="24"/>
          <w14:ligatures w14:val="none"/>
        </w:rPr>
        <w:t xml:space="preserve"> </w:t>
      </w:r>
      <w:r w:rsidR="7D0F663E" w:rsidRPr="008B260B">
        <w:rPr>
          <w:rFonts w:ascii="Times New Roman" w:eastAsia="Calibri" w:hAnsi="Times New Roman" w:cs="Times New Roman"/>
          <w:kern w:val="0"/>
          <w:sz w:val="24"/>
          <w:szCs w:val="24"/>
          <w14:ligatures w14:val="none"/>
        </w:rPr>
        <w:t xml:space="preserve">kauba ostmist </w:t>
      </w:r>
      <w:r w:rsidR="000B9B2D">
        <w:rPr>
          <w:rFonts w:ascii="Times New Roman" w:eastAsia="Calibri" w:hAnsi="Times New Roman" w:cs="Times New Roman"/>
          <w:kern w:val="0"/>
          <w:sz w:val="24"/>
          <w:szCs w:val="24"/>
          <w14:ligatures w14:val="none"/>
        </w:rPr>
        <w:t>vähe</w:t>
      </w:r>
      <w:r w:rsidR="1214BE99">
        <w:rPr>
          <w:rFonts w:ascii="Times New Roman" w:eastAsia="Calibri" w:hAnsi="Times New Roman" w:cs="Times New Roman"/>
          <w:kern w:val="0"/>
          <w:sz w:val="24"/>
          <w:szCs w:val="24"/>
          <w14:ligatures w14:val="none"/>
        </w:rPr>
        <w:t>m</w:t>
      </w:r>
      <w:r w:rsidR="000B9B2D">
        <w:rPr>
          <w:rFonts w:ascii="Times New Roman" w:eastAsia="Calibri" w:hAnsi="Times New Roman" w:cs="Times New Roman"/>
          <w:kern w:val="0"/>
          <w:sz w:val="24"/>
          <w:szCs w:val="24"/>
          <w14:ligatures w14:val="none"/>
        </w:rPr>
        <w:t>alt kahel</w:t>
      </w:r>
      <w:r w:rsidR="0D21F6D4">
        <w:rPr>
          <w:rFonts w:ascii="Times New Roman" w:eastAsia="Calibri" w:hAnsi="Times New Roman" w:cs="Times New Roman"/>
          <w:kern w:val="0"/>
          <w:sz w:val="24"/>
          <w:szCs w:val="24"/>
          <w14:ligatures w14:val="none"/>
        </w:rPr>
        <w:t xml:space="preserve"> </w:t>
      </w:r>
      <w:r w:rsidR="007A7EBF" w:rsidRPr="007A7EBF">
        <w:rPr>
          <w:rFonts w:ascii="Times New Roman" w:eastAsia="Calibri" w:hAnsi="Times New Roman" w:cs="Times New Roman"/>
          <w:kern w:val="0"/>
          <w:sz w:val="24"/>
          <w:szCs w:val="24"/>
          <w14:ligatures w14:val="none"/>
        </w:rPr>
        <w:tab/>
      </w:r>
      <w:r w:rsidR="0D21F6D4">
        <w:rPr>
          <w:rFonts w:ascii="Times New Roman" w:eastAsia="Calibri" w:hAnsi="Times New Roman" w:cs="Times New Roman"/>
          <w:kern w:val="0"/>
          <w:sz w:val="24"/>
          <w:szCs w:val="24"/>
          <w14:ligatures w14:val="none"/>
        </w:rPr>
        <w:t xml:space="preserve"> </w:t>
      </w:r>
      <w:r w:rsidR="0D21F6D4" w:rsidRPr="007A7EBF">
        <w:rPr>
          <w:rFonts w:ascii="Times New Roman" w:eastAsia="Calibri" w:hAnsi="Times New Roman" w:cs="Times New Roman"/>
          <w:kern w:val="0"/>
          <w:sz w:val="24"/>
          <w:szCs w:val="24"/>
          <w14:ligatures w14:val="none"/>
        </w:rPr>
        <w:t xml:space="preserve"> </w:t>
      </w:r>
      <w:r w:rsidR="7D0F663E" w:rsidRPr="008B260B">
        <w:rPr>
          <w:rFonts w:ascii="Times New Roman" w:eastAsia="Calibri" w:hAnsi="Times New Roman" w:cs="Times New Roman"/>
          <w:kern w:val="0"/>
          <w:sz w:val="24"/>
          <w:szCs w:val="24"/>
          <w14:ligatures w14:val="none"/>
        </w:rPr>
        <w:t>erineval moel</w:t>
      </w:r>
      <w:r w:rsidR="3E9B5BFF" w:rsidRPr="008B260B">
        <w:rPr>
          <w:rFonts w:ascii="Times New Roman" w:eastAsia="Calibri" w:hAnsi="Times New Roman" w:cs="Times New Roman"/>
          <w:kern w:val="0"/>
          <w:sz w:val="24"/>
          <w:szCs w:val="24"/>
          <w14:ligatures w14:val="none"/>
        </w:rPr>
        <w:t xml:space="preserve"> </w:t>
      </w:r>
      <w:r w:rsidR="3E9B5BFF" w:rsidRPr="0CD0F5A5">
        <w:rPr>
          <w:rFonts w:ascii="Times New Roman" w:eastAsia="Calibri" w:hAnsi="Times New Roman" w:cs="Times New Roman"/>
          <w:sz w:val="24"/>
          <w:szCs w:val="24"/>
        </w:rPr>
        <w:t>(kaupluses kohapeal või</w:t>
      </w:r>
      <w:r w:rsidR="0093772A">
        <w:tab/>
      </w:r>
      <w:r w:rsidR="3E9B5BFF" w:rsidRPr="0CD0F5A5">
        <w:rPr>
          <w:rFonts w:ascii="Times New Roman" w:eastAsia="Calibri" w:hAnsi="Times New Roman" w:cs="Times New Roman"/>
          <w:sz w:val="24"/>
          <w:szCs w:val="24"/>
        </w:rPr>
        <w:t>tellimust esitades läbi kliendihalduri)</w:t>
      </w:r>
      <w:r w:rsidR="7D0F663E" w:rsidRPr="008B260B">
        <w:rPr>
          <w:rFonts w:ascii="Times New Roman" w:eastAsia="Calibri" w:hAnsi="Times New Roman" w:cs="Times New Roman"/>
          <w:kern w:val="0"/>
          <w:sz w:val="24"/>
          <w:szCs w:val="24"/>
          <w14:ligatures w14:val="none"/>
        </w:rPr>
        <w:t>:</w:t>
      </w:r>
    </w:p>
    <w:p w14:paraId="4BA20E67" w14:textId="77777777" w:rsidR="00CE180E" w:rsidRDefault="00D34864" w:rsidP="00CE180E">
      <w:pPr>
        <w:pStyle w:val="Loendilik"/>
        <w:numPr>
          <w:ilvl w:val="1"/>
          <w:numId w:val="8"/>
        </w:numPr>
        <w:spacing w:after="0" w:line="240" w:lineRule="auto"/>
        <w:jc w:val="both"/>
        <w:rPr>
          <w:rFonts w:ascii="Times New Roman" w:eastAsia="Calibri" w:hAnsi="Times New Roman" w:cs="Times New Roman"/>
          <w:kern w:val="0"/>
          <w:sz w:val="24"/>
          <w:szCs w:val="24"/>
          <w14:ligatures w14:val="none"/>
        </w:rPr>
      </w:pPr>
      <w:r w:rsidRPr="008B260B">
        <w:rPr>
          <w:rFonts w:ascii="Times New Roman" w:eastAsia="Calibri" w:hAnsi="Times New Roman" w:cs="Times New Roman"/>
          <w:kern w:val="0"/>
          <w:sz w:val="24"/>
          <w:szCs w:val="24"/>
          <w14:ligatures w14:val="none"/>
        </w:rPr>
        <w:t>kaupluses kohapeal ilma selleks eelnevalt tellimust vormistamata</w:t>
      </w:r>
    </w:p>
    <w:p w14:paraId="2BBCAB40" w14:textId="38DDCC43" w:rsidR="00082388" w:rsidRDefault="7D0F663E" w:rsidP="003E0D25">
      <w:pPr>
        <w:pStyle w:val="Loendilik"/>
        <w:numPr>
          <w:ilvl w:val="1"/>
          <w:numId w:val="8"/>
        </w:numPr>
        <w:spacing w:after="0" w:line="240" w:lineRule="auto"/>
        <w:jc w:val="both"/>
        <w:rPr>
          <w:rFonts w:ascii="Times New Roman" w:eastAsia="Calibri" w:hAnsi="Times New Roman" w:cs="Times New Roman"/>
          <w:kern w:val="0"/>
          <w:sz w:val="24"/>
          <w:szCs w:val="24"/>
          <w14:ligatures w14:val="none"/>
        </w:rPr>
      </w:pPr>
      <w:r w:rsidRPr="00CE180E">
        <w:rPr>
          <w:rFonts w:ascii="Times New Roman" w:eastAsia="Calibri" w:hAnsi="Times New Roman" w:cs="Times New Roman"/>
          <w:kern w:val="0"/>
          <w:sz w:val="24"/>
          <w:szCs w:val="24"/>
          <w14:ligatures w14:val="none"/>
        </w:rPr>
        <w:t>tellimust esitades läbi kliendihalduri</w:t>
      </w:r>
      <w:r w:rsidR="1064B0C1" w:rsidRPr="00CE180E">
        <w:rPr>
          <w:rFonts w:ascii="Times New Roman" w:eastAsia="Calibri" w:hAnsi="Times New Roman" w:cs="Times New Roman"/>
          <w:kern w:val="0"/>
          <w:sz w:val="24"/>
          <w:szCs w:val="24"/>
          <w14:ligatures w14:val="none"/>
        </w:rPr>
        <w:t>.</w:t>
      </w:r>
      <w:r w:rsidR="5DA651A4" w:rsidRPr="00CE180E">
        <w:rPr>
          <w:rFonts w:ascii="Times New Roman" w:eastAsia="Calibri" w:hAnsi="Times New Roman" w:cs="Times New Roman"/>
          <w:kern w:val="0"/>
          <w:sz w:val="24"/>
          <w:szCs w:val="24"/>
          <w14:ligatures w14:val="none"/>
        </w:rPr>
        <w:t xml:space="preserve"> Edukaks tunnistatud pakkujad on kohustatud raamlepingus määrama ostja kliendihalduri(d), kelle kaudu toimub tellimuste esitamine ning kellega ostjate kontaktisikud saavad vajadusel konsulteerida kauba sobivuse ja saadavuse küsimustes. </w:t>
      </w:r>
      <w:r w:rsidR="1064B0C1" w:rsidRPr="00CE180E">
        <w:rPr>
          <w:rFonts w:ascii="Times New Roman" w:eastAsia="Calibri" w:hAnsi="Times New Roman" w:cs="Times New Roman"/>
          <w:kern w:val="0"/>
          <w:sz w:val="24"/>
          <w:szCs w:val="24"/>
          <w14:ligatures w14:val="none"/>
        </w:rPr>
        <w:t>Läbi kliendihalduri toimub tellimuse esitamine soovitavalt e-kirja teel, kuid</w:t>
      </w:r>
      <w:r w:rsidR="7E9B1DBE">
        <w:rPr>
          <w:rFonts w:ascii="Times New Roman" w:eastAsia="Calibri" w:hAnsi="Times New Roman" w:cs="Times New Roman"/>
          <w:kern w:val="0"/>
          <w:sz w:val="24"/>
          <w:szCs w:val="24"/>
          <w14:ligatures w14:val="none"/>
        </w:rPr>
        <w:t xml:space="preserve"> </w:t>
      </w:r>
      <w:r w:rsidR="1064B0C1" w:rsidRPr="00082388">
        <w:rPr>
          <w:rFonts w:ascii="Times New Roman" w:eastAsia="Calibri" w:hAnsi="Times New Roman" w:cs="Times New Roman"/>
          <w:kern w:val="0"/>
          <w:sz w:val="24"/>
          <w:szCs w:val="24"/>
          <w14:ligatures w14:val="none"/>
        </w:rPr>
        <w:t>kiireloomulised tellimused on lubatud vormistada ka kliendihalduri kaudu telefoni teel</w:t>
      </w:r>
      <w:r w:rsidR="40B55237" w:rsidRPr="00082388">
        <w:rPr>
          <w:rFonts w:ascii="Times New Roman" w:eastAsia="Calibri" w:hAnsi="Times New Roman" w:cs="Times New Roman"/>
          <w:kern w:val="0"/>
          <w:sz w:val="24"/>
          <w:szCs w:val="24"/>
          <w14:ligatures w14:val="none"/>
        </w:rPr>
        <w:t>.</w:t>
      </w:r>
    </w:p>
    <w:p w14:paraId="4BC4A4EB" w14:textId="2A4D9EAD" w:rsidR="006D3E37" w:rsidRPr="00660069" w:rsidRDefault="62D32457" w:rsidP="00660069">
      <w:pPr>
        <w:pStyle w:val="Loendilik"/>
        <w:numPr>
          <w:ilvl w:val="0"/>
          <w:numId w:val="8"/>
        </w:numPr>
        <w:spacing w:after="0" w:line="240" w:lineRule="auto"/>
        <w:jc w:val="both"/>
        <w:rPr>
          <w:rFonts w:ascii="Times New Roman" w:eastAsia="Calibri" w:hAnsi="Times New Roman" w:cs="Times New Roman"/>
          <w:kern w:val="0"/>
          <w:sz w:val="24"/>
          <w:szCs w:val="24"/>
          <w14:ligatures w14:val="none"/>
        </w:rPr>
      </w:pPr>
      <w:r w:rsidRPr="68A9A933">
        <w:rPr>
          <w:rFonts w:ascii="Times New Roman" w:hAnsi="Times New Roman" w:cs="Times New Roman"/>
          <w:sz w:val="24"/>
          <w:szCs w:val="24"/>
        </w:rPr>
        <w:lastRenderedPageBreak/>
        <w:t>Kaupade ostmise õigus on RMK töötajatel,  kellele on antud vastavasisuline volitus</w:t>
      </w:r>
      <w:r w:rsidR="208B761F" w:rsidRPr="68A9A933">
        <w:rPr>
          <w:rFonts w:ascii="Times New Roman" w:hAnsi="Times New Roman" w:cs="Times New Roman"/>
          <w:sz w:val="24"/>
          <w:szCs w:val="24"/>
        </w:rPr>
        <w:t>.</w:t>
      </w:r>
      <w:r w:rsidRPr="68A9A933">
        <w:rPr>
          <w:rFonts w:ascii="Times New Roman" w:hAnsi="Times New Roman" w:cs="Times New Roman"/>
          <w:sz w:val="24"/>
          <w:szCs w:val="24"/>
        </w:rPr>
        <w:t xml:space="preserve"> </w:t>
      </w:r>
      <w:r w:rsidR="53FACEE7" w:rsidRPr="68A9A933">
        <w:rPr>
          <w:rFonts w:ascii="Times New Roman" w:hAnsi="Times New Roman" w:cs="Times New Roman"/>
          <w:sz w:val="24"/>
          <w:szCs w:val="24"/>
        </w:rPr>
        <w:t xml:space="preserve">Tellimus peab olema esitatud RMK ametlikult meiliaadressilt </w:t>
      </w:r>
      <w:hyperlink r:id="rId6" w:history="1">
        <w:r w:rsidR="00A5456D" w:rsidRPr="00A5456D">
          <w:rPr>
            <w:rStyle w:val="Hperlink"/>
            <w:rFonts w:ascii="Times New Roman" w:hAnsi="Times New Roman" w:cs="Times New Roman"/>
            <w:sz w:val="24"/>
            <w:szCs w:val="24"/>
          </w:rPr>
          <w:t>eesnimi.perenimi@rmk.ee</w:t>
        </w:r>
      </w:hyperlink>
      <w:r w:rsidR="53FACEE7" w:rsidRPr="68A9A933">
        <w:rPr>
          <w:rFonts w:ascii="Times New Roman" w:hAnsi="Times New Roman" w:cs="Times New Roman"/>
          <w:sz w:val="24"/>
          <w:szCs w:val="24"/>
        </w:rPr>
        <w:t xml:space="preserve"> .</w:t>
      </w:r>
      <w:r w:rsidR="640EF34D" w:rsidRPr="68A9A933">
        <w:rPr>
          <w:rFonts w:ascii="Times New Roman" w:hAnsi="Times New Roman" w:cs="Times New Roman"/>
          <w:sz w:val="24"/>
          <w:szCs w:val="24"/>
        </w:rPr>
        <w:t>Juhul kui pakkujal on e-pood</w:t>
      </w:r>
      <w:r w:rsidR="2FBB2808" w:rsidRPr="68A9A933">
        <w:rPr>
          <w:rFonts w:ascii="Times New Roman" w:hAnsi="Times New Roman" w:cs="Times New Roman"/>
          <w:sz w:val="24"/>
          <w:szCs w:val="24"/>
        </w:rPr>
        <w:t xml:space="preserve">, siis ka </w:t>
      </w:r>
      <w:r w:rsidR="7D0F663E" w:rsidRPr="68A9A933">
        <w:rPr>
          <w:rFonts w:ascii="Times New Roman" w:hAnsi="Times New Roman" w:cs="Times New Roman"/>
          <w:sz w:val="24"/>
          <w:szCs w:val="24"/>
        </w:rPr>
        <w:t>e-poe vahendusel ostu sooritami</w:t>
      </w:r>
      <w:r w:rsidR="2FBB2808" w:rsidRPr="68A9A933">
        <w:rPr>
          <w:rFonts w:ascii="Times New Roman" w:hAnsi="Times New Roman" w:cs="Times New Roman"/>
          <w:sz w:val="24"/>
          <w:szCs w:val="24"/>
        </w:rPr>
        <w:t>ne</w:t>
      </w:r>
      <w:r w:rsidR="21A9DF81" w:rsidRPr="68A9A933">
        <w:rPr>
          <w:rFonts w:ascii="Times New Roman" w:hAnsi="Times New Roman" w:cs="Times New Roman"/>
          <w:sz w:val="24"/>
          <w:szCs w:val="24"/>
        </w:rPr>
        <w:t>.</w:t>
      </w:r>
      <w:r w:rsidR="51E29AEC" w:rsidRPr="68A9A933">
        <w:rPr>
          <w:rFonts w:ascii="Times New Roman" w:hAnsi="Times New Roman" w:cs="Times New Roman"/>
          <w:sz w:val="24"/>
          <w:szCs w:val="24"/>
        </w:rPr>
        <w:t xml:space="preserve"> </w:t>
      </w:r>
      <w:r w:rsidR="6E5C84AA" w:rsidRPr="68A9A933">
        <w:rPr>
          <w:rFonts w:ascii="Times New Roman" w:hAnsi="Times New Roman" w:cs="Times New Roman"/>
          <w:sz w:val="24"/>
          <w:szCs w:val="24"/>
        </w:rPr>
        <w:t>Kauba</w:t>
      </w:r>
      <w:r w:rsidR="0975F708" w:rsidRPr="68A9A933">
        <w:rPr>
          <w:rFonts w:ascii="Times New Roman" w:hAnsi="Times New Roman" w:cs="Times New Roman"/>
          <w:sz w:val="24"/>
          <w:szCs w:val="24"/>
        </w:rPr>
        <w:t xml:space="preserve"> tellimine interneti vahendusel peab olema lahendatud turvaliselt, kergesti kasutatavalt, eestikeelselt ja võimaldama sooritada tellimusi limiteerimata arvult volitatud RMK töötajatelt.</w:t>
      </w:r>
      <w:r w:rsidR="1064B0C1" w:rsidRPr="68A9A933">
        <w:rPr>
          <w:rFonts w:ascii="Times New Roman" w:hAnsi="Times New Roman" w:cs="Times New Roman"/>
          <w:sz w:val="24"/>
          <w:szCs w:val="24"/>
        </w:rPr>
        <w:t xml:space="preserve"> Ostja poolt lepinguga volitatud isikul peab olema isikupõhine juurdepääs e-poodi sisenemiseks  ja ostu sooritamiseks</w:t>
      </w:r>
      <w:r w:rsidR="0975F708" w:rsidRPr="68A9A933">
        <w:rPr>
          <w:rFonts w:ascii="Times New Roman" w:hAnsi="Times New Roman" w:cs="Times New Roman"/>
          <w:sz w:val="24"/>
          <w:szCs w:val="24"/>
        </w:rPr>
        <w:t>.</w:t>
      </w:r>
      <w:r w:rsidR="04ECE79D" w:rsidRPr="68A9A933">
        <w:rPr>
          <w:rFonts w:ascii="Times New Roman" w:hAnsi="Times New Roman" w:cs="Times New Roman"/>
          <w:sz w:val="24"/>
          <w:szCs w:val="24"/>
        </w:rPr>
        <w:t xml:space="preserve"> E-poes peab olema võimalik iga kauba ühiku kohta näha: laoseis/ toote kirjeldus ja võimalusel foto, jaehind.</w:t>
      </w:r>
    </w:p>
    <w:p w14:paraId="162F5DC4" w14:textId="6F46143C" w:rsidR="00C8688A" w:rsidRPr="00C8688A" w:rsidRDefault="006C4005" w:rsidP="00BB144D">
      <w:pPr>
        <w:pStyle w:val="Loendilik"/>
        <w:numPr>
          <w:ilvl w:val="0"/>
          <w:numId w:val="8"/>
        </w:numPr>
        <w:spacing w:after="0" w:line="240" w:lineRule="auto"/>
        <w:jc w:val="both"/>
        <w:rPr>
          <w:rFonts w:ascii="Times New Roman" w:eastAsia="Calibri" w:hAnsi="Times New Roman" w:cs="Times New Roman"/>
          <w:kern w:val="0"/>
          <w:sz w:val="24"/>
          <w:szCs w:val="24"/>
          <w14:ligatures w14:val="none"/>
        </w:rPr>
      </w:pPr>
      <w:r w:rsidRPr="006D3E37">
        <w:rPr>
          <w:rFonts w:ascii="Times New Roman" w:hAnsi="Times New Roman" w:cs="Times New Roman"/>
          <w:sz w:val="24"/>
          <w:szCs w:val="24"/>
        </w:rPr>
        <w:t>Kauba tarnimine.</w:t>
      </w:r>
      <w:r w:rsidR="000F327E" w:rsidRPr="006D3E37">
        <w:rPr>
          <w:rFonts w:ascii="Times New Roman" w:hAnsi="Times New Roman" w:cs="Times New Roman"/>
          <w:sz w:val="24"/>
          <w:szCs w:val="24"/>
        </w:rPr>
        <w:t xml:space="preserve"> </w:t>
      </w:r>
      <w:r w:rsidRPr="006D3E37">
        <w:rPr>
          <w:rFonts w:ascii="Times New Roman" w:hAnsi="Times New Roman" w:cs="Times New Roman"/>
          <w:sz w:val="24"/>
          <w:szCs w:val="24"/>
        </w:rPr>
        <w:t xml:space="preserve">Pakkuja on kohustatud punktis </w:t>
      </w:r>
      <w:r w:rsidR="006D3E37">
        <w:rPr>
          <w:rFonts w:ascii="Times New Roman" w:hAnsi="Times New Roman" w:cs="Times New Roman"/>
          <w:sz w:val="24"/>
          <w:szCs w:val="24"/>
        </w:rPr>
        <w:t>1</w:t>
      </w:r>
      <w:r w:rsidR="003F3243">
        <w:rPr>
          <w:rFonts w:ascii="Times New Roman" w:hAnsi="Times New Roman" w:cs="Times New Roman"/>
          <w:sz w:val="24"/>
          <w:szCs w:val="24"/>
        </w:rPr>
        <w:t>5</w:t>
      </w:r>
      <w:r w:rsidR="006D3E37">
        <w:rPr>
          <w:rFonts w:ascii="Times New Roman" w:hAnsi="Times New Roman" w:cs="Times New Roman"/>
          <w:sz w:val="24"/>
          <w:szCs w:val="24"/>
        </w:rPr>
        <w:t>.2.</w:t>
      </w:r>
      <w:r w:rsidR="007578DE">
        <w:rPr>
          <w:rFonts w:ascii="Times New Roman" w:hAnsi="Times New Roman" w:cs="Times New Roman"/>
          <w:sz w:val="24"/>
          <w:szCs w:val="24"/>
        </w:rPr>
        <w:t xml:space="preserve"> </w:t>
      </w:r>
      <w:r w:rsidR="00C8688A" w:rsidRPr="00C8688A">
        <w:rPr>
          <w:rFonts w:ascii="Times New Roman" w:hAnsi="Times New Roman" w:cs="Times New Roman"/>
          <w:sz w:val="24"/>
          <w:szCs w:val="24"/>
        </w:rPr>
        <w:t xml:space="preserve">nimetatud ostumeetodi </w:t>
      </w:r>
      <w:r w:rsidR="007578DE">
        <w:rPr>
          <w:rFonts w:ascii="Times New Roman" w:hAnsi="Times New Roman" w:cs="Times New Roman"/>
          <w:sz w:val="24"/>
          <w:szCs w:val="24"/>
        </w:rPr>
        <w:t xml:space="preserve">ja e-poe tellimuse korral </w:t>
      </w:r>
      <w:r w:rsidRPr="006D3E37">
        <w:rPr>
          <w:rFonts w:ascii="Times New Roman" w:hAnsi="Times New Roman" w:cs="Times New Roman"/>
          <w:sz w:val="24"/>
          <w:szCs w:val="24"/>
        </w:rPr>
        <w:t>kauba kohale toimetama ostja nimetatud sihtkohta</w:t>
      </w:r>
      <w:r w:rsidR="00E53A03">
        <w:rPr>
          <w:rFonts w:ascii="Times New Roman" w:hAnsi="Times New Roman" w:cs="Times New Roman"/>
          <w:sz w:val="24"/>
          <w:szCs w:val="24"/>
        </w:rPr>
        <w:t>.</w:t>
      </w:r>
      <w:r w:rsidRPr="006D3E37">
        <w:rPr>
          <w:rFonts w:ascii="Times New Roman" w:hAnsi="Times New Roman" w:cs="Times New Roman"/>
          <w:sz w:val="24"/>
          <w:szCs w:val="24"/>
        </w:rPr>
        <w:t xml:space="preserve"> </w:t>
      </w:r>
      <w:r w:rsidR="00E53A03" w:rsidRPr="00E53A03">
        <w:t xml:space="preserve"> </w:t>
      </w:r>
      <w:r w:rsidR="00E53A03">
        <w:t xml:space="preserve">Kauba </w:t>
      </w:r>
      <w:r w:rsidR="00E53A03">
        <w:rPr>
          <w:rFonts w:ascii="Times New Roman" w:hAnsi="Times New Roman" w:cs="Times New Roman"/>
          <w:sz w:val="24"/>
          <w:szCs w:val="24"/>
        </w:rPr>
        <w:t>t</w:t>
      </w:r>
      <w:r w:rsidR="00E53A03" w:rsidRPr="00E53A03">
        <w:rPr>
          <w:rFonts w:ascii="Times New Roman" w:hAnsi="Times New Roman" w:cs="Times New Roman"/>
          <w:sz w:val="24"/>
          <w:szCs w:val="24"/>
        </w:rPr>
        <w:t>arne sihtkohta lepitakse kokku vastavalt vajadusele, lähtudes kehtivast hinnakirjast ja kliendisoodustustest</w:t>
      </w:r>
      <w:r w:rsidR="00BB144D">
        <w:rPr>
          <w:rFonts w:ascii="Times New Roman" w:hAnsi="Times New Roman" w:cs="Times New Roman"/>
          <w:sz w:val="24"/>
          <w:szCs w:val="24"/>
        </w:rPr>
        <w:t>.</w:t>
      </w:r>
    </w:p>
    <w:p w14:paraId="43733710" w14:textId="5FFE19F5" w:rsidR="00C8688A" w:rsidRPr="00C8688A" w:rsidRDefault="006C4005" w:rsidP="003E0D25">
      <w:pPr>
        <w:pStyle w:val="Loendilik"/>
        <w:numPr>
          <w:ilvl w:val="0"/>
          <w:numId w:val="8"/>
        </w:numPr>
        <w:spacing w:after="0" w:line="240" w:lineRule="auto"/>
        <w:jc w:val="both"/>
        <w:rPr>
          <w:rFonts w:ascii="Times New Roman" w:eastAsia="Calibri" w:hAnsi="Times New Roman" w:cs="Times New Roman"/>
          <w:kern w:val="0"/>
          <w:sz w:val="24"/>
          <w:szCs w:val="24"/>
          <w14:ligatures w14:val="none"/>
        </w:rPr>
      </w:pPr>
      <w:r w:rsidRPr="00C8688A">
        <w:rPr>
          <w:rFonts w:ascii="Times New Roman" w:hAnsi="Times New Roman" w:cs="Times New Roman"/>
          <w:sz w:val="24"/>
          <w:szCs w:val="24"/>
        </w:rPr>
        <w:t xml:space="preserve">Pakkuja on kohustatud kauba kohale toimetama hiljemalt </w:t>
      </w:r>
      <w:r w:rsidR="00412810" w:rsidRPr="00C8688A">
        <w:rPr>
          <w:rFonts w:ascii="Times New Roman" w:hAnsi="Times New Roman" w:cs="Times New Roman"/>
          <w:sz w:val="24"/>
          <w:szCs w:val="24"/>
        </w:rPr>
        <w:t>5</w:t>
      </w:r>
      <w:r w:rsidRPr="00C8688A">
        <w:rPr>
          <w:rFonts w:ascii="Times New Roman" w:hAnsi="Times New Roman" w:cs="Times New Roman"/>
          <w:sz w:val="24"/>
          <w:szCs w:val="24"/>
        </w:rPr>
        <w:t xml:space="preserve"> (</w:t>
      </w:r>
      <w:r w:rsidR="00412810" w:rsidRPr="00C8688A">
        <w:rPr>
          <w:rFonts w:ascii="Times New Roman" w:hAnsi="Times New Roman" w:cs="Times New Roman"/>
          <w:sz w:val="24"/>
          <w:szCs w:val="24"/>
        </w:rPr>
        <w:t>viis</w:t>
      </w:r>
      <w:r w:rsidRPr="00C8688A">
        <w:rPr>
          <w:rFonts w:ascii="Times New Roman" w:hAnsi="Times New Roman" w:cs="Times New Roman"/>
          <w:sz w:val="24"/>
          <w:szCs w:val="24"/>
        </w:rPr>
        <w:t>) tööpäeva</w:t>
      </w:r>
      <w:r w:rsidR="00C8688A" w:rsidRPr="00C8688A">
        <w:rPr>
          <w:rFonts w:ascii="Times New Roman" w:hAnsi="Times New Roman" w:cs="Times New Roman"/>
          <w:sz w:val="24"/>
          <w:szCs w:val="24"/>
        </w:rPr>
        <w:t xml:space="preserve"> </w:t>
      </w:r>
      <w:r w:rsidRPr="00C8688A">
        <w:rPr>
          <w:rFonts w:ascii="Times New Roman" w:hAnsi="Times New Roman" w:cs="Times New Roman"/>
          <w:sz w:val="24"/>
          <w:szCs w:val="24"/>
        </w:rPr>
        <w:t>jooksul ostu sooritamisest arvates. Pooled võivad iga konkreetse ostu sooritamisel</w:t>
      </w:r>
      <w:r w:rsidR="00C8688A">
        <w:rPr>
          <w:rFonts w:ascii="Times New Roman" w:hAnsi="Times New Roman" w:cs="Times New Roman"/>
          <w:sz w:val="24"/>
          <w:szCs w:val="24"/>
        </w:rPr>
        <w:t xml:space="preserve"> </w:t>
      </w:r>
      <w:r w:rsidRPr="00C8688A">
        <w:rPr>
          <w:rFonts w:ascii="Times New Roman" w:hAnsi="Times New Roman" w:cs="Times New Roman"/>
          <w:sz w:val="24"/>
          <w:szCs w:val="24"/>
        </w:rPr>
        <w:t>kokku leppida teises kauba üleandmise tähtajas.</w:t>
      </w:r>
      <w:r w:rsidR="00C8688A" w:rsidRPr="00C8688A">
        <w:rPr>
          <w:rFonts w:ascii="Times New Roman" w:hAnsi="Times New Roman" w:cs="Times New Roman"/>
          <w:sz w:val="24"/>
          <w:szCs w:val="24"/>
        </w:rPr>
        <w:t xml:space="preserve"> </w:t>
      </w:r>
      <w:r w:rsidRPr="00C8688A">
        <w:rPr>
          <w:rFonts w:ascii="Times New Roman" w:hAnsi="Times New Roman" w:cs="Times New Roman"/>
          <w:sz w:val="24"/>
          <w:szCs w:val="24"/>
        </w:rPr>
        <w:t>Pakkuja süül vale või kahjustatud toote tarnimise korral peab vastava toote</w:t>
      </w:r>
      <w:r w:rsidR="00847E28" w:rsidRPr="00C8688A">
        <w:rPr>
          <w:rFonts w:ascii="Times New Roman" w:hAnsi="Times New Roman" w:cs="Times New Roman"/>
          <w:sz w:val="24"/>
          <w:szCs w:val="24"/>
        </w:rPr>
        <w:t xml:space="preserve"> </w:t>
      </w:r>
      <w:r w:rsidRPr="00C8688A">
        <w:rPr>
          <w:rFonts w:ascii="Times New Roman" w:hAnsi="Times New Roman" w:cs="Times New Roman"/>
          <w:sz w:val="24"/>
          <w:szCs w:val="24"/>
        </w:rPr>
        <w:t>tagastamine olema ostjale tasuta.</w:t>
      </w:r>
    </w:p>
    <w:p w14:paraId="68BE170C" w14:textId="77777777" w:rsidR="00C8688A" w:rsidRDefault="006C4005" w:rsidP="0041432C">
      <w:pPr>
        <w:pStyle w:val="Loendilik"/>
        <w:numPr>
          <w:ilvl w:val="0"/>
          <w:numId w:val="8"/>
        </w:numPr>
        <w:spacing w:after="0"/>
        <w:jc w:val="both"/>
        <w:rPr>
          <w:rFonts w:ascii="Times New Roman" w:hAnsi="Times New Roman" w:cs="Times New Roman"/>
          <w:sz w:val="24"/>
          <w:szCs w:val="24"/>
        </w:rPr>
      </w:pPr>
      <w:r w:rsidRPr="00C8688A">
        <w:rPr>
          <w:rFonts w:ascii="Times New Roman" w:hAnsi="Times New Roman" w:cs="Times New Roman"/>
          <w:sz w:val="24"/>
          <w:szCs w:val="24"/>
        </w:rPr>
        <w:t>Pakkuja on kohustatud tagama kauba kohaletoimetamise kokkulepitava tasu eest</w:t>
      </w:r>
      <w:r w:rsidR="00C8688A">
        <w:rPr>
          <w:rFonts w:ascii="Times New Roman" w:hAnsi="Times New Roman" w:cs="Times New Roman"/>
          <w:sz w:val="24"/>
          <w:szCs w:val="24"/>
        </w:rPr>
        <w:t xml:space="preserve"> </w:t>
      </w:r>
      <w:r w:rsidRPr="00C8688A">
        <w:rPr>
          <w:rFonts w:ascii="Times New Roman" w:hAnsi="Times New Roman" w:cs="Times New Roman"/>
          <w:sz w:val="24"/>
          <w:szCs w:val="24"/>
        </w:rPr>
        <w:t>kõikidesse Eesti Vabariigi asukohtadesse. Vastavad tarnetingimused ja tasu</w:t>
      </w:r>
      <w:r w:rsidR="00C8688A">
        <w:rPr>
          <w:rFonts w:ascii="Times New Roman" w:hAnsi="Times New Roman" w:cs="Times New Roman"/>
          <w:sz w:val="24"/>
          <w:szCs w:val="24"/>
        </w:rPr>
        <w:t xml:space="preserve"> </w:t>
      </w:r>
      <w:r w:rsidRPr="00C8688A">
        <w:rPr>
          <w:rFonts w:ascii="Times New Roman" w:hAnsi="Times New Roman" w:cs="Times New Roman"/>
          <w:sz w:val="24"/>
          <w:szCs w:val="24"/>
        </w:rPr>
        <w:t>lepitakse kokku kõikide vastavate ostude korral eraldi.</w:t>
      </w:r>
    </w:p>
    <w:p w14:paraId="1AF6B0EB" w14:textId="03314F68" w:rsidR="00C8688A" w:rsidRDefault="006C4005" w:rsidP="0041432C">
      <w:pPr>
        <w:pStyle w:val="Loendilik"/>
        <w:numPr>
          <w:ilvl w:val="0"/>
          <w:numId w:val="8"/>
        </w:numPr>
        <w:spacing w:after="0"/>
        <w:jc w:val="both"/>
        <w:rPr>
          <w:rFonts w:ascii="Times New Roman" w:hAnsi="Times New Roman" w:cs="Times New Roman"/>
          <w:sz w:val="24"/>
          <w:szCs w:val="24"/>
        </w:rPr>
      </w:pPr>
      <w:r w:rsidRPr="00C8688A">
        <w:rPr>
          <w:rFonts w:ascii="Times New Roman" w:hAnsi="Times New Roman" w:cs="Times New Roman"/>
          <w:sz w:val="24"/>
          <w:szCs w:val="24"/>
        </w:rPr>
        <w:t>Kauba tarnimiseks vajalikud materjalid (nt pakendamiseks vajaminev kile,</w:t>
      </w:r>
      <w:r w:rsidR="00EA382F" w:rsidRPr="00C8688A">
        <w:rPr>
          <w:rFonts w:ascii="Times New Roman" w:hAnsi="Times New Roman" w:cs="Times New Roman"/>
          <w:sz w:val="24"/>
          <w:szCs w:val="24"/>
        </w:rPr>
        <w:t xml:space="preserve"> </w:t>
      </w:r>
      <w:r w:rsidRPr="00C8688A">
        <w:rPr>
          <w:rFonts w:ascii="Times New Roman" w:hAnsi="Times New Roman" w:cs="Times New Roman"/>
          <w:sz w:val="24"/>
          <w:szCs w:val="24"/>
        </w:rPr>
        <w:t>kaubaalused jne) peavad olema arvestatud ostetava kauba hinna hulka ning</w:t>
      </w:r>
      <w:r w:rsidR="00EA382F" w:rsidRPr="00C8688A">
        <w:rPr>
          <w:rFonts w:ascii="Times New Roman" w:hAnsi="Times New Roman" w:cs="Times New Roman"/>
          <w:sz w:val="24"/>
          <w:szCs w:val="24"/>
        </w:rPr>
        <w:t xml:space="preserve"> </w:t>
      </w:r>
      <w:r w:rsidRPr="00C8688A">
        <w:rPr>
          <w:rFonts w:ascii="Times New Roman" w:hAnsi="Times New Roman" w:cs="Times New Roman"/>
          <w:sz w:val="24"/>
          <w:szCs w:val="24"/>
        </w:rPr>
        <w:t xml:space="preserve">nende eest </w:t>
      </w:r>
      <w:r w:rsidR="003F3243">
        <w:rPr>
          <w:rFonts w:ascii="Times New Roman" w:hAnsi="Times New Roman" w:cs="Times New Roman"/>
          <w:sz w:val="24"/>
          <w:szCs w:val="24"/>
        </w:rPr>
        <w:t xml:space="preserve">ostjale </w:t>
      </w:r>
      <w:r w:rsidRPr="00C8688A">
        <w:rPr>
          <w:rFonts w:ascii="Times New Roman" w:hAnsi="Times New Roman" w:cs="Times New Roman"/>
          <w:sz w:val="24"/>
          <w:szCs w:val="24"/>
        </w:rPr>
        <w:t>eraldi lisakulusid tekkida ei tohi.</w:t>
      </w:r>
    </w:p>
    <w:p w14:paraId="686F54B1" w14:textId="02F1892A" w:rsidR="00C8688A" w:rsidRDefault="44DCC7F0" w:rsidP="0041432C">
      <w:pPr>
        <w:pStyle w:val="Loendilik"/>
        <w:numPr>
          <w:ilvl w:val="0"/>
          <w:numId w:val="8"/>
        </w:numPr>
        <w:spacing w:after="0"/>
        <w:jc w:val="both"/>
        <w:rPr>
          <w:rFonts w:ascii="Times New Roman" w:hAnsi="Times New Roman" w:cs="Times New Roman"/>
          <w:sz w:val="24"/>
          <w:szCs w:val="24"/>
        </w:rPr>
      </w:pPr>
      <w:r w:rsidRPr="68A9A933">
        <w:rPr>
          <w:rFonts w:ascii="Times New Roman" w:hAnsi="Times New Roman" w:cs="Times New Roman"/>
          <w:sz w:val="24"/>
          <w:szCs w:val="24"/>
        </w:rPr>
        <w:t>Arved väljastatakse</w:t>
      </w:r>
      <w:r w:rsidR="15806EF7" w:rsidRPr="68A9A933">
        <w:rPr>
          <w:rFonts w:ascii="Times New Roman" w:hAnsi="Times New Roman" w:cs="Times New Roman"/>
          <w:sz w:val="24"/>
          <w:szCs w:val="24"/>
        </w:rPr>
        <w:t xml:space="preserve"> koondarvena üks kord kuus</w:t>
      </w:r>
      <w:r w:rsidR="480F2E8C" w:rsidRPr="68A9A933">
        <w:rPr>
          <w:rFonts w:ascii="Times New Roman" w:hAnsi="Times New Roman" w:cs="Times New Roman"/>
          <w:sz w:val="24"/>
          <w:szCs w:val="24"/>
        </w:rPr>
        <w:t>, eelneva kuu eest</w:t>
      </w:r>
      <w:r w:rsidRPr="68A9A933">
        <w:rPr>
          <w:rFonts w:ascii="Times New Roman" w:hAnsi="Times New Roman" w:cs="Times New Roman"/>
          <w:sz w:val="24"/>
          <w:szCs w:val="24"/>
        </w:rPr>
        <w:t xml:space="preserve"> os</w:t>
      </w:r>
      <w:r w:rsidR="447CCEC6" w:rsidRPr="68A9A933">
        <w:rPr>
          <w:rFonts w:ascii="Times New Roman" w:hAnsi="Times New Roman" w:cs="Times New Roman"/>
          <w:sz w:val="24"/>
          <w:szCs w:val="24"/>
        </w:rPr>
        <w:t>tjate</w:t>
      </w:r>
      <w:r w:rsidRPr="68A9A933">
        <w:rPr>
          <w:rFonts w:ascii="Times New Roman" w:hAnsi="Times New Roman" w:cs="Times New Roman"/>
          <w:sz w:val="24"/>
          <w:szCs w:val="24"/>
        </w:rPr>
        <w:t xml:space="preserve"> põhiselt</w:t>
      </w:r>
      <w:r w:rsidR="30A7A8E4" w:rsidRPr="68A9A933">
        <w:rPr>
          <w:rFonts w:ascii="Times New Roman" w:hAnsi="Times New Roman" w:cs="Times New Roman"/>
          <w:sz w:val="24"/>
          <w:szCs w:val="24"/>
        </w:rPr>
        <w:t xml:space="preserve">. </w:t>
      </w:r>
      <w:r w:rsidRPr="68A9A933">
        <w:rPr>
          <w:rFonts w:ascii="Times New Roman" w:hAnsi="Times New Roman" w:cs="Times New Roman"/>
          <w:sz w:val="24"/>
          <w:szCs w:val="24"/>
        </w:rPr>
        <w:t xml:space="preserve">Igale arvele peab olema lisatud </w:t>
      </w:r>
      <w:r w:rsidR="251199F1" w:rsidRPr="68A9A933">
        <w:rPr>
          <w:rFonts w:ascii="Times New Roman" w:hAnsi="Times New Roman" w:cs="Times New Roman"/>
          <w:sz w:val="24"/>
          <w:szCs w:val="24"/>
        </w:rPr>
        <w:t xml:space="preserve">lepingu number ja </w:t>
      </w:r>
      <w:r w:rsidRPr="68A9A933">
        <w:rPr>
          <w:rFonts w:ascii="Times New Roman" w:hAnsi="Times New Roman" w:cs="Times New Roman"/>
          <w:sz w:val="24"/>
          <w:szCs w:val="24"/>
        </w:rPr>
        <w:t xml:space="preserve"> riigihanke viitenumber.</w:t>
      </w:r>
    </w:p>
    <w:p w14:paraId="07C4B81B" w14:textId="77777777" w:rsidR="00C8688A" w:rsidRDefault="006C4005" w:rsidP="0041432C">
      <w:pPr>
        <w:pStyle w:val="Loendilik"/>
        <w:numPr>
          <w:ilvl w:val="0"/>
          <w:numId w:val="8"/>
        </w:numPr>
        <w:spacing w:after="0"/>
        <w:jc w:val="both"/>
        <w:rPr>
          <w:rFonts w:ascii="Times New Roman" w:hAnsi="Times New Roman" w:cs="Times New Roman"/>
          <w:sz w:val="24"/>
          <w:szCs w:val="24"/>
        </w:rPr>
      </w:pPr>
      <w:r w:rsidRPr="00C8688A">
        <w:rPr>
          <w:rFonts w:ascii="Times New Roman" w:hAnsi="Times New Roman" w:cs="Times New Roman"/>
          <w:sz w:val="24"/>
          <w:szCs w:val="24"/>
        </w:rPr>
        <w:t>Ettemaksu ostja ei teosta.</w:t>
      </w:r>
      <w:r w:rsidR="00A46E18" w:rsidRPr="00C8688A">
        <w:rPr>
          <w:rFonts w:ascii="Times New Roman" w:hAnsi="Times New Roman" w:cs="Times New Roman"/>
          <w:sz w:val="24"/>
          <w:szCs w:val="24"/>
        </w:rPr>
        <w:t xml:space="preserve"> </w:t>
      </w:r>
    </w:p>
    <w:p w14:paraId="07A25C09" w14:textId="0DA5B7EA" w:rsidR="00C8688A" w:rsidRPr="00847A28" w:rsidRDefault="3AA63473" w:rsidP="0041432C">
      <w:pPr>
        <w:pStyle w:val="Loendilik"/>
        <w:numPr>
          <w:ilvl w:val="0"/>
          <w:numId w:val="8"/>
        </w:numPr>
        <w:spacing w:after="0"/>
        <w:jc w:val="both"/>
        <w:rPr>
          <w:rFonts w:ascii="Times New Roman" w:hAnsi="Times New Roman" w:cs="Times New Roman"/>
          <w:sz w:val="24"/>
          <w:szCs w:val="24"/>
        </w:rPr>
      </w:pPr>
      <w:r w:rsidRPr="00847A28">
        <w:rPr>
          <w:rFonts w:ascii="Times New Roman" w:hAnsi="Times New Roman" w:cs="Times New Roman"/>
          <w:sz w:val="24"/>
          <w:szCs w:val="24"/>
        </w:rPr>
        <w:t>Müüja peab võimaldama ostjale krediidi limiiti vähemalt 15 000,00 (käibemaksuga) euro ulatuses kalendrikuus</w:t>
      </w:r>
      <w:r w:rsidR="1B61547B" w:rsidRPr="00847A28">
        <w:rPr>
          <w:rFonts w:ascii="Times New Roman" w:hAnsi="Times New Roman" w:cs="Times New Roman"/>
          <w:sz w:val="24"/>
          <w:szCs w:val="24"/>
        </w:rPr>
        <w:t xml:space="preserve">. </w:t>
      </w:r>
    </w:p>
    <w:p w14:paraId="208BDEAD" w14:textId="05E10E66" w:rsidR="00C8688A" w:rsidRDefault="006C4005" w:rsidP="00465F27">
      <w:pPr>
        <w:pStyle w:val="Loendilik"/>
        <w:numPr>
          <w:ilvl w:val="0"/>
          <w:numId w:val="8"/>
        </w:numPr>
        <w:spacing w:after="0"/>
        <w:jc w:val="both"/>
        <w:rPr>
          <w:rFonts w:ascii="Times New Roman" w:hAnsi="Times New Roman" w:cs="Times New Roman"/>
          <w:sz w:val="24"/>
          <w:szCs w:val="24"/>
        </w:rPr>
      </w:pPr>
      <w:r w:rsidRPr="00C8688A">
        <w:rPr>
          <w:rFonts w:ascii="Times New Roman" w:hAnsi="Times New Roman" w:cs="Times New Roman"/>
          <w:sz w:val="24"/>
          <w:szCs w:val="24"/>
        </w:rPr>
        <w:t xml:space="preserve">Pakutav </w:t>
      </w:r>
      <w:r w:rsidR="00DC623B">
        <w:rPr>
          <w:rFonts w:ascii="Times New Roman" w:hAnsi="Times New Roman" w:cs="Times New Roman"/>
          <w:sz w:val="24"/>
          <w:szCs w:val="24"/>
        </w:rPr>
        <w:t>soodustus</w:t>
      </w:r>
      <w:r w:rsidR="002B42C8" w:rsidRPr="00C8688A">
        <w:rPr>
          <w:rFonts w:ascii="Times New Roman" w:hAnsi="Times New Roman" w:cs="Times New Roman"/>
          <w:sz w:val="24"/>
          <w:szCs w:val="24"/>
        </w:rPr>
        <w:t xml:space="preserve">. </w:t>
      </w:r>
      <w:r w:rsidRPr="00C8688A">
        <w:rPr>
          <w:rFonts w:ascii="Times New Roman" w:hAnsi="Times New Roman" w:cs="Times New Roman"/>
          <w:sz w:val="24"/>
          <w:szCs w:val="24"/>
        </w:rPr>
        <w:t xml:space="preserve">Pakutav </w:t>
      </w:r>
      <w:r w:rsidR="00DC623B">
        <w:rPr>
          <w:rFonts w:ascii="Times New Roman" w:hAnsi="Times New Roman" w:cs="Times New Roman"/>
          <w:sz w:val="24"/>
          <w:szCs w:val="24"/>
        </w:rPr>
        <w:t>soodustus</w:t>
      </w:r>
      <w:r w:rsidRPr="00C8688A">
        <w:rPr>
          <w:rFonts w:ascii="Times New Roman" w:hAnsi="Times New Roman" w:cs="Times New Roman"/>
          <w:sz w:val="24"/>
          <w:szCs w:val="24"/>
        </w:rPr>
        <w:t xml:space="preserve"> on protsent (edaspidi </w:t>
      </w:r>
      <w:r w:rsidR="00DC623B">
        <w:rPr>
          <w:rFonts w:ascii="Times New Roman" w:hAnsi="Times New Roman" w:cs="Times New Roman"/>
          <w:sz w:val="24"/>
          <w:szCs w:val="24"/>
        </w:rPr>
        <w:t>soodustus</w:t>
      </w:r>
      <w:r w:rsidRPr="00C8688A">
        <w:rPr>
          <w:rFonts w:ascii="Times New Roman" w:hAnsi="Times New Roman" w:cs="Times New Roman"/>
          <w:sz w:val="24"/>
          <w:szCs w:val="24"/>
        </w:rPr>
        <w:t>), mille võrra on kauba müümise</w:t>
      </w:r>
      <w:r w:rsidR="002B42C8" w:rsidRPr="00C8688A">
        <w:rPr>
          <w:rFonts w:ascii="Times New Roman" w:hAnsi="Times New Roman" w:cs="Times New Roman"/>
          <w:sz w:val="24"/>
          <w:szCs w:val="24"/>
        </w:rPr>
        <w:t xml:space="preserve"> </w:t>
      </w:r>
      <w:r w:rsidRPr="00C8688A">
        <w:rPr>
          <w:rFonts w:ascii="Times New Roman" w:hAnsi="Times New Roman" w:cs="Times New Roman"/>
          <w:sz w:val="24"/>
          <w:szCs w:val="24"/>
        </w:rPr>
        <w:t>hetkel kaubale kehtiv jaemüügihind ostjale soodsam</w:t>
      </w:r>
      <w:r w:rsidR="006B30CD" w:rsidRPr="00C8688A">
        <w:rPr>
          <w:rFonts w:ascii="Times New Roman" w:hAnsi="Times New Roman" w:cs="Times New Roman"/>
          <w:sz w:val="24"/>
          <w:szCs w:val="24"/>
        </w:rPr>
        <w:t>.</w:t>
      </w:r>
      <w:r w:rsidR="00DC623B">
        <w:rPr>
          <w:rFonts w:ascii="Times New Roman" w:hAnsi="Times New Roman" w:cs="Times New Roman"/>
          <w:sz w:val="24"/>
          <w:szCs w:val="24"/>
        </w:rPr>
        <w:t xml:space="preserve"> Soodustuse</w:t>
      </w:r>
      <w:r w:rsidR="006B30CD" w:rsidRPr="00C8688A">
        <w:rPr>
          <w:rFonts w:ascii="Times New Roman" w:hAnsi="Times New Roman" w:cs="Times New Roman"/>
          <w:sz w:val="24"/>
          <w:szCs w:val="24"/>
        </w:rPr>
        <w:t xml:space="preserve"> </w:t>
      </w:r>
      <w:r w:rsidR="00794EEA" w:rsidRPr="00C8688A">
        <w:rPr>
          <w:rFonts w:ascii="Times New Roman" w:hAnsi="Times New Roman" w:cs="Times New Roman"/>
          <w:sz w:val="24"/>
          <w:szCs w:val="24"/>
        </w:rPr>
        <w:t>protsent</w:t>
      </w:r>
      <w:r w:rsidR="00F44DBA" w:rsidRPr="00C8688A">
        <w:rPr>
          <w:rFonts w:ascii="Times New Roman" w:hAnsi="Times New Roman" w:cs="Times New Roman"/>
          <w:sz w:val="24"/>
          <w:szCs w:val="24"/>
        </w:rPr>
        <w:t xml:space="preserve"> kehtib kogu raamlepingu</w:t>
      </w:r>
      <w:r w:rsidR="006B30CD" w:rsidRPr="00C8688A">
        <w:rPr>
          <w:rFonts w:ascii="Times New Roman" w:hAnsi="Times New Roman" w:cs="Times New Roman"/>
          <w:sz w:val="24"/>
          <w:szCs w:val="24"/>
        </w:rPr>
        <w:t xml:space="preserve"> kehtivuse ajal.</w:t>
      </w:r>
    </w:p>
    <w:p w14:paraId="3065C451" w14:textId="25F209C4" w:rsidR="00CC78AB" w:rsidRDefault="006C4005" w:rsidP="00465F27">
      <w:pPr>
        <w:pStyle w:val="Loendilik"/>
        <w:numPr>
          <w:ilvl w:val="0"/>
          <w:numId w:val="8"/>
        </w:numPr>
        <w:spacing w:after="0"/>
        <w:jc w:val="both"/>
        <w:rPr>
          <w:rFonts w:ascii="Times New Roman" w:hAnsi="Times New Roman" w:cs="Times New Roman"/>
          <w:sz w:val="24"/>
          <w:szCs w:val="24"/>
        </w:rPr>
      </w:pPr>
      <w:r w:rsidRPr="00C8688A">
        <w:rPr>
          <w:rFonts w:ascii="Times New Roman" w:hAnsi="Times New Roman" w:cs="Times New Roman"/>
          <w:sz w:val="24"/>
          <w:szCs w:val="24"/>
        </w:rPr>
        <w:t>Juhul, kui kauba ostmise/tellimuse esitamise ajal on kaup muu</w:t>
      </w:r>
      <w:r w:rsidR="00C649EF" w:rsidRPr="00C8688A">
        <w:rPr>
          <w:rFonts w:ascii="Times New Roman" w:hAnsi="Times New Roman" w:cs="Times New Roman"/>
          <w:sz w:val="24"/>
          <w:szCs w:val="24"/>
        </w:rPr>
        <w:t xml:space="preserve"> </w:t>
      </w:r>
      <w:r w:rsidRPr="00C8688A">
        <w:rPr>
          <w:rFonts w:ascii="Times New Roman" w:hAnsi="Times New Roman" w:cs="Times New Roman"/>
          <w:sz w:val="24"/>
          <w:szCs w:val="24"/>
        </w:rPr>
        <w:t>soodushinna alusel soodsam, peab ostjale kehtima soodsam hind (st kui ostjale riigihankes</w:t>
      </w:r>
      <w:r w:rsidR="00C649EF" w:rsidRPr="00C8688A">
        <w:rPr>
          <w:rFonts w:ascii="Times New Roman" w:hAnsi="Times New Roman" w:cs="Times New Roman"/>
          <w:sz w:val="24"/>
          <w:szCs w:val="24"/>
        </w:rPr>
        <w:t xml:space="preserve"> </w:t>
      </w:r>
      <w:r w:rsidRPr="00C8688A">
        <w:rPr>
          <w:rFonts w:ascii="Times New Roman" w:hAnsi="Times New Roman" w:cs="Times New Roman"/>
          <w:sz w:val="24"/>
          <w:szCs w:val="24"/>
        </w:rPr>
        <w:t xml:space="preserve">pakutud </w:t>
      </w:r>
      <w:r w:rsidR="00090448">
        <w:rPr>
          <w:rFonts w:ascii="Times New Roman" w:hAnsi="Times New Roman" w:cs="Times New Roman"/>
          <w:sz w:val="24"/>
          <w:szCs w:val="24"/>
        </w:rPr>
        <w:t>soodustuse</w:t>
      </w:r>
      <w:r w:rsidRPr="00C8688A">
        <w:rPr>
          <w:rFonts w:ascii="Times New Roman" w:hAnsi="Times New Roman" w:cs="Times New Roman"/>
          <w:sz w:val="24"/>
          <w:szCs w:val="24"/>
        </w:rPr>
        <w:t xml:space="preserve"> rakendamisel on kauba hind kõrgem kui muu soodushind, siis kehtib</w:t>
      </w:r>
      <w:r w:rsidR="00C649EF" w:rsidRPr="00C8688A">
        <w:rPr>
          <w:rFonts w:ascii="Times New Roman" w:hAnsi="Times New Roman" w:cs="Times New Roman"/>
          <w:sz w:val="24"/>
          <w:szCs w:val="24"/>
        </w:rPr>
        <w:t xml:space="preserve"> </w:t>
      </w:r>
      <w:r w:rsidRPr="00C8688A">
        <w:rPr>
          <w:rFonts w:ascii="Times New Roman" w:hAnsi="Times New Roman" w:cs="Times New Roman"/>
          <w:sz w:val="24"/>
          <w:szCs w:val="24"/>
        </w:rPr>
        <w:t>ostjale soodsam hind).</w:t>
      </w:r>
    </w:p>
    <w:p w14:paraId="7F04BA9D" w14:textId="516D6C35" w:rsidR="00CC78AB" w:rsidRDefault="00090448" w:rsidP="003E0D25">
      <w:pPr>
        <w:pStyle w:val="Loendilik"/>
        <w:numPr>
          <w:ilvl w:val="0"/>
          <w:numId w:val="8"/>
        </w:numPr>
        <w:spacing w:after="0"/>
        <w:jc w:val="both"/>
        <w:rPr>
          <w:rFonts w:ascii="Times New Roman" w:hAnsi="Times New Roman" w:cs="Times New Roman"/>
          <w:sz w:val="24"/>
          <w:szCs w:val="24"/>
        </w:rPr>
      </w:pPr>
      <w:r>
        <w:rPr>
          <w:rFonts w:ascii="Times New Roman" w:hAnsi="Times New Roman" w:cs="Times New Roman"/>
          <w:sz w:val="24"/>
          <w:szCs w:val="24"/>
        </w:rPr>
        <w:t>Soodustus</w:t>
      </w:r>
      <w:r w:rsidR="006C4005" w:rsidRPr="00CC78AB">
        <w:rPr>
          <w:rFonts w:ascii="Times New Roman" w:hAnsi="Times New Roman" w:cs="Times New Roman"/>
          <w:sz w:val="24"/>
          <w:szCs w:val="24"/>
        </w:rPr>
        <w:t xml:space="preserve"> kehtib ühetaoliselt kõigile kaubagruppidele.</w:t>
      </w:r>
    </w:p>
    <w:p w14:paraId="066AE578" w14:textId="4DE7B9A2" w:rsidR="00F250F4" w:rsidRDefault="00090448" w:rsidP="003E0D25">
      <w:pPr>
        <w:pStyle w:val="Loendilik"/>
        <w:numPr>
          <w:ilvl w:val="0"/>
          <w:numId w:val="8"/>
        </w:numPr>
        <w:spacing w:after="0"/>
        <w:jc w:val="both"/>
        <w:rPr>
          <w:rFonts w:ascii="Times New Roman" w:hAnsi="Times New Roman" w:cs="Times New Roman"/>
          <w:sz w:val="24"/>
          <w:szCs w:val="24"/>
        </w:rPr>
      </w:pPr>
      <w:r>
        <w:rPr>
          <w:rFonts w:ascii="Times New Roman" w:hAnsi="Times New Roman" w:cs="Times New Roman"/>
          <w:sz w:val="24"/>
          <w:szCs w:val="24"/>
        </w:rPr>
        <w:t xml:space="preserve">Soodustus </w:t>
      </w:r>
      <w:r w:rsidR="006C4005" w:rsidRPr="00CC78AB">
        <w:rPr>
          <w:rFonts w:ascii="Times New Roman" w:hAnsi="Times New Roman" w:cs="Times New Roman"/>
          <w:sz w:val="24"/>
          <w:szCs w:val="24"/>
        </w:rPr>
        <w:t>kehtib ka e-poe ja/või kliendihalduri vahendusel ostetavatele kaupadele.</w:t>
      </w:r>
    </w:p>
    <w:p w14:paraId="6BD092BD" w14:textId="19F5C13D" w:rsidR="00046AE9" w:rsidRDefault="00090448" w:rsidP="003E0D25">
      <w:pPr>
        <w:pStyle w:val="Loendilik"/>
        <w:numPr>
          <w:ilvl w:val="0"/>
          <w:numId w:val="8"/>
        </w:numPr>
        <w:spacing w:after="0"/>
        <w:jc w:val="both"/>
        <w:rPr>
          <w:rFonts w:ascii="Times New Roman" w:hAnsi="Times New Roman" w:cs="Times New Roman"/>
          <w:sz w:val="24"/>
          <w:szCs w:val="24"/>
        </w:rPr>
      </w:pPr>
      <w:r>
        <w:rPr>
          <w:rFonts w:ascii="Times New Roman" w:hAnsi="Times New Roman" w:cs="Times New Roman"/>
          <w:sz w:val="24"/>
          <w:szCs w:val="24"/>
        </w:rPr>
        <w:t>Soodustus</w:t>
      </w:r>
      <w:r w:rsidR="006C4005" w:rsidRPr="00F250F4">
        <w:rPr>
          <w:rFonts w:ascii="Times New Roman" w:hAnsi="Times New Roman" w:cs="Times New Roman"/>
          <w:sz w:val="24"/>
          <w:szCs w:val="24"/>
        </w:rPr>
        <w:t xml:space="preserve"> peab kehtima ostjatele kõikides pakkuja müügikohtades üle Eesti ja kõikidele</w:t>
      </w:r>
      <w:r w:rsidR="00046AE9">
        <w:rPr>
          <w:rFonts w:ascii="Times New Roman" w:hAnsi="Times New Roman" w:cs="Times New Roman"/>
          <w:sz w:val="24"/>
          <w:szCs w:val="24"/>
        </w:rPr>
        <w:t xml:space="preserve"> </w:t>
      </w:r>
      <w:r w:rsidR="006C4005" w:rsidRPr="00046AE9">
        <w:rPr>
          <w:rFonts w:ascii="Times New Roman" w:hAnsi="Times New Roman" w:cs="Times New Roman"/>
          <w:sz w:val="24"/>
          <w:szCs w:val="24"/>
        </w:rPr>
        <w:t xml:space="preserve">müügikoha sortimendis olevatele kaupadele, v.a punktis </w:t>
      </w:r>
      <w:r w:rsidR="00046AE9">
        <w:rPr>
          <w:rFonts w:ascii="Times New Roman" w:hAnsi="Times New Roman" w:cs="Times New Roman"/>
          <w:sz w:val="24"/>
          <w:szCs w:val="24"/>
        </w:rPr>
        <w:t>2</w:t>
      </w:r>
      <w:r w:rsidR="00D20383">
        <w:rPr>
          <w:rFonts w:ascii="Times New Roman" w:hAnsi="Times New Roman" w:cs="Times New Roman"/>
          <w:sz w:val="24"/>
          <w:szCs w:val="24"/>
        </w:rPr>
        <w:t>5</w:t>
      </w:r>
      <w:r w:rsidR="00046AE9">
        <w:rPr>
          <w:rFonts w:ascii="Times New Roman" w:hAnsi="Times New Roman" w:cs="Times New Roman"/>
          <w:sz w:val="24"/>
          <w:szCs w:val="24"/>
        </w:rPr>
        <w:t xml:space="preserve"> </w:t>
      </w:r>
      <w:r w:rsidR="006C4005" w:rsidRPr="00046AE9">
        <w:rPr>
          <w:rFonts w:ascii="Times New Roman" w:hAnsi="Times New Roman" w:cs="Times New Roman"/>
          <w:sz w:val="24"/>
          <w:szCs w:val="24"/>
        </w:rPr>
        <w:t>nimetatud juhu</w:t>
      </w:r>
      <w:r w:rsidR="003F3243">
        <w:rPr>
          <w:rFonts w:ascii="Times New Roman" w:hAnsi="Times New Roman" w:cs="Times New Roman"/>
          <w:sz w:val="24"/>
          <w:szCs w:val="24"/>
        </w:rPr>
        <w:t>l</w:t>
      </w:r>
      <w:r w:rsidR="006C4005" w:rsidRPr="00046AE9">
        <w:rPr>
          <w:rFonts w:ascii="Times New Roman" w:hAnsi="Times New Roman" w:cs="Times New Roman"/>
          <w:sz w:val="24"/>
          <w:szCs w:val="24"/>
        </w:rPr>
        <w:t>.</w:t>
      </w:r>
    </w:p>
    <w:p w14:paraId="72AC064D" w14:textId="04F444F3" w:rsidR="00465F27" w:rsidRPr="00046AE9" w:rsidRDefault="00465F27" w:rsidP="003E0D25">
      <w:pPr>
        <w:pStyle w:val="Loendilik"/>
        <w:numPr>
          <w:ilvl w:val="0"/>
          <w:numId w:val="8"/>
        </w:numPr>
        <w:spacing w:after="0"/>
        <w:jc w:val="both"/>
        <w:rPr>
          <w:rFonts w:ascii="Times New Roman" w:hAnsi="Times New Roman" w:cs="Times New Roman"/>
          <w:sz w:val="24"/>
          <w:szCs w:val="24"/>
        </w:rPr>
      </w:pPr>
      <w:r w:rsidRPr="00046AE9">
        <w:rPr>
          <w:rFonts w:ascii="Times New Roman" w:hAnsi="Times New Roman" w:cs="Times New Roman"/>
          <w:sz w:val="24"/>
          <w:szCs w:val="24"/>
        </w:rPr>
        <w:t>Hankija jätab endale õiguse osta sarnaseid kaupu ja tellida sarnaseid teenuseid väljaspool raamlepingut vastavalt vajadusele. Raamlepingu alusel tellitava kauba ja teenuse kogus sõltub hankija reaalsest vajadusest ja olemasolevatest võimalustest</w:t>
      </w:r>
      <w:r w:rsidR="003F3243">
        <w:rPr>
          <w:rFonts w:ascii="Times New Roman" w:hAnsi="Times New Roman" w:cs="Times New Roman"/>
          <w:sz w:val="24"/>
          <w:szCs w:val="24"/>
        </w:rPr>
        <w:t>.</w:t>
      </w:r>
    </w:p>
    <w:p w14:paraId="06B61747" w14:textId="267C1189" w:rsidR="006C4005" w:rsidRDefault="006C4005" w:rsidP="006C4005"/>
    <w:sectPr w:rsidR="006C40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0F3178"/>
    <w:multiLevelType w:val="multilevel"/>
    <w:tmpl w:val="2C66BDC2"/>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E6823B5"/>
    <w:multiLevelType w:val="hybridMultilevel"/>
    <w:tmpl w:val="37BA3DE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9E74C65"/>
    <w:multiLevelType w:val="multilevel"/>
    <w:tmpl w:val="CCDA50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C1F56E5"/>
    <w:multiLevelType w:val="multilevel"/>
    <w:tmpl w:val="CCDA50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4A25B9E"/>
    <w:multiLevelType w:val="multilevel"/>
    <w:tmpl w:val="F5E04FC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6D0231CE"/>
    <w:multiLevelType w:val="multilevel"/>
    <w:tmpl w:val="AED0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C80B96"/>
    <w:multiLevelType w:val="hybridMultilevel"/>
    <w:tmpl w:val="3C806E5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C9F2289"/>
    <w:multiLevelType w:val="hybridMultilevel"/>
    <w:tmpl w:val="26749C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FCB6224"/>
    <w:multiLevelType w:val="hybridMultilevel"/>
    <w:tmpl w:val="7D72EB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27328431">
    <w:abstractNumId w:val="4"/>
  </w:num>
  <w:num w:numId="2" w16cid:durableId="20477606">
    <w:abstractNumId w:val="8"/>
  </w:num>
  <w:num w:numId="3" w16cid:durableId="1208295635">
    <w:abstractNumId w:val="6"/>
  </w:num>
  <w:num w:numId="4" w16cid:durableId="803079415">
    <w:abstractNumId w:val="1"/>
  </w:num>
  <w:num w:numId="5" w16cid:durableId="916793666">
    <w:abstractNumId w:val="7"/>
  </w:num>
  <w:num w:numId="6" w16cid:durableId="1356931227">
    <w:abstractNumId w:val="3"/>
  </w:num>
  <w:num w:numId="7" w16cid:durableId="431246992">
    <w:abstractNumId w:val="2"/>
  </w:num>
  <w:num w:numId="8" w16cid:durableId="1935551929">
    <w:abstractNumId w:val="0"/>
  </w:num>
  <w:num w:numId="9" w16cid:durableId="688291015">
    <w:abstractNumId w:val="0"/>
    <w:lvlOverride w:ilvl="0">
      <w:lvl w:ilvl="0">
        <w:start w:val="1"/>
        <w:numFmt w:val="decimal"/>
        <w:lvlText w:val="%1."/>
        <w:lvlJc w:val="left"/>
        <w:pPr>
          <w:ind w:left="720" w:hanging="360"/>
        </w:pPr>
        <w:rPr>
          <w:rFonts w:hint="default"/>
          <w:b w:val="0"/>
          <w:bCs w:val="0"/>
        </w:rPr>
      </w:lvl>
    </w:lvlOverride>
    <w:lvlOverride w:ilvl="1">
      <w:lvl w:ilvl="1">
        <w:start w:val="1"/>
        <w:numFmt w:val="decimal"/>
        <w:isLgl/>
        <w:lvlText w:val="%1.%2."/>
        <w:lvlJc w:val="left"/>
        <w:pPr>
          <w:ind w:left="0" w:firstLine="72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960" w:hanging="144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5040" w:hanging="1800"/>
        </w:pPr>
        <w:rPr>
          <w:rFonts w:hint="default"/>
        </w:rPr>
      </w:lvl>
    </w:lvlOverride>
  </w:num>
  <w:num w:numId="10" w16cid:durableId="1935822557">
    <w:abstractNumId w:val="0"/>
    <w:lvlOverride w:ilvl="0">
      <w:lvl w:ilvl="0">
        <w:start w:val="1"/>
        <w:numFmt w:val="decimal"/>
        <w:lvlText w:val="%1."/>
        <w:lvlJc w:val="left"/>
        <w:pPr>
          <w:ind w:left="720" w:hanging="360"/>
        </w:pPr>
        <w:rPr>
          <w:rFonts w:hint="default"/>
          <w:b w:val="0"/>
          <w:bCs w:val="0"/>
        </w:rPr>
      </w:lvl>
    </w:lvlOverride>
    <w:lvlOverride w:ilvl="1">
      <w:lvl w:ilvl="1">
        <w:start w:val="1"/>
        <w:numFmt w:val="decimal"/>
        <w:isLgl/>
        <w:lvlText w:val="%1.%2."/>
        <w:lvlJc w:val="left"/>
        <w:pPr>
          <w:ind w:left="1117" w:hanging="397"/>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960" w:hanging="144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5040" w:hanging="1800"/>
        </w:pPr>
        <w:rPr>
          <w:rFonts w:hint="default"/>
        </w:rPr>
      </w:lvl>
    </w:lvlOverride>
  </w:num>
  <w:num w:numId="11" w16cid:durableId="16718341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005"/>
    <w:rsid w:val="00011B04"/>
    <w:rsid w:val="00046AE9"/>
    <w:rsid w:val="0005383F"/>
    <w:rsid w:val="00082388"/>
    <w:rsid w:val="00090448"/>
    <w:rsid w:val="000B9B2D"/>
    <w:rsid w:val="000D4DF8"/>
    <w:rsid w:val="000E3818"/>
    <w:rsid w:val="000F1A18"/>
    <w:rsid w:val="000F327E"/>
    <w:rsid w:val="000F646A"/>
    <w:rsid w:val="00102C75"/>
    <w:rsid w:val="0012382F"/>
    <w:rsid w:val="00131468"/>
    <w:rsid w:val="00131BEB"/>
    <w:rsid w:val="00134390"/>
    <w:rsid w:val="001813C5"/>
    <w:rsid w:val="001C301D"/>
    <w:rsid w:val="001D376D"/>
    <w:rsid w:val="001D733E"/>
    <w:rsid w:val="001F2F2B"/>
    <w:rsid w:val="002136E8"/>
    <w:rsid w:val="00225B95"/>
    <w:rsid w:val="00263BC0"/>
    <w:rsid w:val="002716A9"/>
    <w:rsid w:val="002B42C8"/>
    <w:rsid w:val="002F7289"/>
    <w:rsid w:val="00351F35"/>
    <w:rsid w:val="0038588A"/>
    <w:rsid w:val="003A685C"/>
    <w:rsid w:val="003B344F"/>
    <w:rsid w:val="003D6144"/>
    <w:rsid w:val="003D6BF7"/>
    <w:rsid w:val="003E0D25"/>
    <w:rsid w:val="003F3243"/>
    <w:rsid w:val="003F5F6D"/>
    <w:rsid w:val="00412810"/>
    <w:rsid w:val="0041432C"/>
    <w:rsid w:val="0044024E"/>
    <w:rsid w:val="00444BD4"/>
    <w:rsid w:val="00444FAF"/>
    <w:rsid w:val="00465F27"/>
    <w:rsid w:val="004F55AD"/>
    <w:rsid w:val="00503C84"/>
    <w:rsid w:val="00517B86"/>
    <w:rsid w:val="00585DED"/>
    <w:rsid w:val="005B31AF"/>
    <w:rsid w:val="005C3D05"/>
    <w:rsid w:val="006145AB"/>
    <w:rsid w:val="00626662"/>
    <w:rsid w:val="006366B6"/>
    <w:rsid w:val="0064310C"/>
    <w:rsid w:val="00660069"/>
    <w:rsid w:val="006975DA"/>
    <w:rsid w:val="006A4D84"/>
    <w:rsid w:val="006B30CD"/>
    <w:rsid w:val="006C28A6"/>
    <w:rsid w:val="006C4005"/>
    <w:rsid w:val="006D3E37"/>
    <w:rsid w:val="0070775B"/>
    <w:rsid w:val="007147F0"/>
    <w:rsid w:val="00736119"/>
    <w:rsid w:val="00741E17"/>
    <w:rsid w:val="00754894"/>
    <w:rsid w:val="007578DE"/>
    <w:rsid w:val="00762430"/>
    <w:rsid w:val="00770383"/>
    <w:rsid w:val="007829D2"/>
    <w:rsid w:val="00794EEA"/>
    <w:rsid w:val="007A4B87"/>
    <w:rsid w:val="007A7EBF"/>
    <w:rsid w:val="00800C7C"/>
    <w:rsid w:val="0080790D"/>
    <w:rsid w:val="00847A28"/>
    <w:rsid w:val="00847E28"/>
    <w:rsid w:val="00864F57"/>
    <w:rsid w:val="008B260B"/>
    <w:rsid w:val="008D0B86"/>
    <w:rsid w:val="0093772A"/>
    <w:rsid w:val="009709D1"/>
    <w:rsid w:val="009A67CC"/>
    <w:rsid w:val="009B3C2E"/>
    <w:rsid w:val="009B4C62"/>
    <w:rsid w:val="009F6FF0"/>
    <w:rsid w:val="00A12D6F"/>
    <w:rsid w:val="00A139CE"/>
    <w:rsid w:val="00A33DAF"/>
    <w:rsid w:val="00A46E18"/>
    <w:rsid w:val="00A52B5D"/>
    <w:rsid w:val="00A5456D"/>
    <w:rsid w:val="00AF21CC"/>
    <w:rsid w:val="00B474DC"/>
    <w:rsid w:val="00B647AF"/>
    <w:rsid w:val="00BB144D"/>
    <w:rsid w:val="00BB6356"/>
    <w:rsid w:val="00BB67A4"/>
    <w:rsid w:val="00BC1B54"/>
    <w:rsid w:val="00BC5161"/>
    <w:rsid w:val="00C0185F"/>
    <w:rsid w:val="00C11EFD"/>
    <w:rsid w:val="00C129E2"/>
    <w:rsid w:val="00C13C21"/>
    <w:rsid w:val="00C23CCA"/>
    <w:rsid w:val="00C25AB7"/>
    <w:rsid w:val="00C370B6"/>
    <w:rsid w:val="00C6402A"/>
    <w:rsid w:val="00C649EF"/>
    <w:rsid w:val="00C8688A"/>
    <w:rsid w:val="00CA6CC6"/>
    <w:rsid w:val="00CB6377"/>
    <w:rsid w:val="00CC78AB"/>
    <w:rsid w:val="00CD3526"/>
    <w:rsid w:val="00CE180E"/>
    <w:rsid w:val="00CF3ECE"/>
    <w:rsid w:val="00CF606A"/>
    <w:rsid w:val="00D02C4D"/>
    <w:rsid w:val="00D15A44"/>
    <w:rsid w:val="00D20383"/>
    <w:rsid w:val="00D34864"/>
    <w:rsid w:val="00D3782C"/>
    <w:rsid w:val="00D43DF7"/>
    <w:rsid w:val="00D46205"/>
    <w:rsid w:val="00D62D7D"/>
    <w:rsid w:val="00D97585"/>
    <w:rsid w:val="00DC05DE"/>
    <w:rsid w:val="00DC5E33"/>
    <w:rsid w:val="00DC623B"/>
    <w:rsid w:val="00DF7350"/>
    <w:rsid w:val="00E065BC"/>
    <w:rsid w:val="00E15FDA"/>
    <w:rsid w:val="00E53A03"/>
    <w:rsid w:val="00E73659"/>
    <w:rsid w:val="00E76643"/>
    <w:rsid w:val="00EA382F"/>
    <w:rsid w:val="00EC6A8E"/>
    <w:rsid w:val="00EE389C"/>
    <w:rsid w:val="00F15ACA"/>
    <w:rsid w:val="00F250F4"/>
    <w:rsid w:val="00F308DC"/>
    <w:rsid w:val="00F44DBA"/>
    <w:rsid w:val="00F53A8D"/>
    <w:rsid w:val="00F57BA4"/>
    <w:rsid w:val="00F87F77"/>
    <w:rsid w:val="00FC00B0"/>
    <w:rsid w:val="00FC31CA"/>
    <w:rsid w:val="00FC5730"/>
    <w:rsid w:val="00FC6F82"/>
    <w:rsid w:val="00FF63D0"/>
    <w:rsid w:val="0483C819"/>
    <w:rsid w:val="04ECE79D"/>
    <w:rsid w:val="0975F708"/>
    <w:rsid w:val="0A981BC8"/>
    <w:rsid w:val="0CD0F5A5"/>
    <w:rsid w:val="0CD8BB70"/>
    <w:rsid w:val="0D21F6D4"/>
    <w:rsid w:val="0FA4A0E3"/>
    <w:rsid w:val="1064B0C1"/>
    <w:rsid w:val="1214BE99"/>
    <w:rsid w:val="1226753E"/>
    <w:rsid w:val="126858F4"/>
    <w:rsid w:val="12FC50C6"/>
    <w:rsid w:val="15806EF7"/>
    <w:rsid w:val="17E43DFB"/>
    <w:rsid w:val="17F1870B"/>
    <w:rsid w:val="194F9B44"/>
    <w:rsid w:val="1B61547B"/>
    <w:rsid w:val="1BB2873D"/>
    <w:rsid w:val="1BC515E3"/>
    <w:rsid w:val="208B761F"/>
    <w:rsid w:val="21A9DF81"/>
    <w:rsid w:val="243AAB92"/>
    <w:rsid w:val="251199F1"/>
    <w:rsid w:val="2521B61E"/>
    <w:rsid w:val="25E54DCB"/>
    <w:rsid w:val="28C3C6A6"/>
    <w:rsid w:val="2B584D30"/>
    <w:rsid w:val="2FBB2808"/>
    <w:rsid w:val="30A7A8E4"/>
    <w:rsid w:val="340072F0"/>
    <w:rsid w:val="34745572"/>
    <w:rsid w:val="351F759D"/>
    <w:rsid w:val="3AA63473"/>
    <w:rsid w:val="3E48F785"/>
    <w:rsid w:val="3E9B5BFF"/>
    <w:rsid w:val="40B55237"/>
    <w:rsid w:val="424A4AE4"/>
    <w:rsid w:val="42ADB834"/>
    <w:rsid w:val="447CCEC6"/>
    <w:rsid w:val="44DCC7F0"/>
    <w:rsid w:val="480F2E8C"/>
    <w:rsid w:val="481E9607"/>
    <w:rsid w:val="486CE852"/>
    <w:rsid w:val="4BA9C336"/>
    <w:rsid w:val="4FDE1BAB"/>
    <w:rsid w:val="50B9DB96"/>
    <w:rsid w:val="51E29AEC"/>
    <w:rsid w:val="53FACEE7"/>
    <w:rsid w:val="54E86400"/>
    <w:rsid w:val="58542C78"/>
    <w:rsid w:val="5B40C8C1"/>
    <w:rsid w:val="5DA651A4"/>
    <w:rsid w:val="62D32457"/>
    <w:rsid w:val="640EF34D"/>
    <w:rsid w:val="68A9A933"/>
    <w:rsid w:val="6E5C84AA"/>
    <w:rsid w:val="727FE010"/>
    <w:rsid w:val="7848A81D"/>
    <w:rsid w:val="7B0A7A6F"/>
    <w:rsid w:val="7B195BA1"/>
    <w:rsid w:val="7B727365"/>
    <w:rsid w:val="7D0F663E"/>
    <w:rsid w:val="7E9B1DB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D5151"/>
  <w15:chartTrackingRefBased/>
  <w15:docId w15:val="{9DF2AACE-0791-4E03-B475-CDBED938D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C400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6C400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6C4005"/>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6C4005"/>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6C4005"/>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6C400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C400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C400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C400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C4005"/>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6C4005"/>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6C4005"/>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6C4005"/>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6C4005"/>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6C400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C400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C400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C400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C40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C400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C400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C400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C4005"/>
    <w:pPr>
      <w:spacing w:before="160"/>
      <w:jc w:val="center"/>
    </w:pPr>
    <w:rPr>
      <w:i/>
      <w:iCs/>
      <w:color w:val="404040" w:themeColor="text1" w:themeTint="BF"/>
    </w:rPr>
  </w:style>
  <w:style w:type="character" w:customStyle="1" w:styleId="TsitaatMrk">
    <w:name w:val="Tsitaat Märk"/>
    <w:basedOn w:val="Liguvaikefont"/>
    <w:link w:val="Tsitaat"/>
    <w:uiPriority w:val="29"/>
    <w:rsid w:val="006C4005"/>
    <w:rPr>
      <w:i/>
      <w:iCs/>
      <w:color w:val="404040" w:themeColor="text1" w:themeTint="BF"/>
    </w:rPr>
  </w:style>
  <w:style w:type="paragraph" w:styleId="Loendilik">
    <w:name w:val="List Paragraph"/>
    <w:basedOn w:val="Normaallaad"/>
    <w:uiPriority w:val="34"/>
    <w:qFormat/>
    <w:rsid w:val="006C4005"/>
    <w:pPr>
      <w:ind w:left="720"/>
      <w:contextualSpacing/>
    </w:pPr>
  </w:style>
  <w:style w:type="character" w:styleId="Selgeltmrgatavrhutus">
    <w:name w:val="Intense Emphasis"/>
    <w:basedOn w:val="Liguvaikefont"/>
    <w:uiPriority w:val="21"/>
    <w:qFormat/>
    <w:rsid w:val="006C4005"/>
    <w:rPr>
      <w:i/>
      <w:iCs/>
      <w:color w:val="2E74B5" w:themeColor="accent1" w:themeShade="BF"/>
    </w:rPr>
  </w:style>
  <w:style w:type="paragraph" w:styleId="Selgeltmrgatavtsitaat">
    <w:name w:val="Intense Quote"/>
    <w:basedOn w:val="Normaallaad"/>
    <w:next w:val="Normaallaad"/>
    <w:link w:val="SelgeltmrgatavtsitaatMrk"/>
    <w:uiPriority w:val="30"/>
    <w:qFormat/>
    <w:rsid w:val="006C400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6C4005"/>
    <w:rPr>
      <w:i/>
      <w:iCs/>
      <w:color w:val="2E74B5" w:themeColor="accent1" w:themeShade="BF"/>
    </w:rPr>
  </w:style>
  <w:style w:type="character" w:styleId="Selgeltmrgatavviide">
    <w:name w:val="Intense Reference"/>
    <w:basedOn w:val="Liguvaikefont"/>
    <w:uiPriority w:val="32"/>
    <w:qFormat/>
    <w:rsid w:val="006C4005"/>
    <w:rPr>
      <w:b/>
      <w:bCs/>
      <w:smallCaps/>
      <w:color w:val="2E74B5" w:themeColor="accent1" w:themeShade="BF"/>
      <w:spacing w:val="5"/>
    </w:rPr>
  </w:style>
  <w:style w:type="character" w:styleId="Kommentaariviide">
    <w:name w:val="annotation reference"/>
    <w:basedOn w:val="Liguvaikefont"/>
    <w:uiPriority w:val="99"/>
    <w:semiHidden/>
    <w:unhideWhenUsed/>
    <w:rsid w:val="00F87F77"/>
    <w:rPr>
      <w:sz w:val="16"/>
      <w:szCs w:val="16"/>
    </w:rPr>
  </w:style>
  <w:style w:type="paragraph" w:styleId="Kommentaaritekst">
    <w:name w:val="annotation text"/>
    <w:basedOn w:val="Normaallaad"/>
    <w:link w:val="KommentaaritekstMrk"/>
    <w:uiPriority w:val="99"/>
    <w:unhideWhenUsed/>
    <w:rsid w:val="00F87F77"/>
    <w:pPr>
      <w:spacing w:line="240" w:lineRule="auto"/>
    </w:pPr>
    <w:rPr>
      <w:sz w:val="20"/>
      <w:szCs w:val="20"/>
    </w:rPr>
  </w:style>
  <w:style w:type="character" w:customStyle="1" w:styleId="KommentaaritekstMrk">
    <w:name w:val="Kommentaari tekst Märk"/>
    <w:basedOn w:val="Liguvaikefont"/>
    <w:link w:val="Kommentaaritekst"/>
    <w:uiPriority w:val="99"/>
    <w:rsid w:val="00F87F77"/>
    <w:rPr>
      <w:sz w:val="20"/>
      <w:szCs w:val="20"/>
    </w:rPr>
  </w:style>
  <w:style w:type="paragraph" w:styleId="Kommentaariteema">
    <w:name w:val="annotation subject"/>
    <w:basedOn w:val="Kommentaaritekst"/>
    <w:next w:val="Kommentaaritekst"/>
    <w:link w:val="KommentaariteemaMrk"/>
    <w:uiPriority w:val="99"/>
    <w:semiHidden/>
    <w:unhideWhenUsed/>
    <w:rsid w:val="00F87F77"/>
    <w:rPr>
      <w:b/>
      <w:bCs/>
    </w:rPr>
  </w:style>
  <w:style w:type="character" w:customStyle="1" w:styleId="KommentaariteemaMrk">
    <w:name w:val="Kommentaari teema Märk"/>
    <w:basedOn w:val="KommentaaritekstMrk"/>
    <w:link w:val="Kommentaariteema"/>
    <w:uiPriority w:val="99"/>
    <w:semiHidden/>
    <w:rsid w:val="00F87F77"/>
    <w:rPr>
      <w:b/>
      <w:bCs/>
      <w:sz w:val="20"/>
      <w:szCs w:val="20"/>
    </w:rPr>
  </w:style>
  <w:style w:type="paragraph" w:styleId="Redaktsioon">
    <w:name w:val="Revision"/>
    <w:hidden/>
    <w:uiPriority w:val="99"/>
    <w:semiHidden/>
    <w:rsid w:val="00AF21CC"/>
    <w:pPr>
      <w:spacing w:after="0" w:line="240" w:lineRule="auto"/>
    </w:pPr>
  </w:style>
  <w:style w:type="character" w:styleId="Hperlink">
    <w:name w:val="Hyperlink"/>
    <w:basedOn w:val="Liguvaikefont"/>
    <w:uiPriority w:val="99"/>
    <w:unhideWhenUsed/>
    <w:rsid w:val="68A9A933"/>
    <w:rPr>
      <w:color w:val="0563C1"/>
      <w:u w:val="single"/>
    </w:rPr>
  </w:style>
  <w:style w:type="character" w:styleId="Lahendamatamainimine">
    <w:name w:val="Unresolved Mention"/>
    <w:basedOn w:val="Liguvaikefont"/>
    <w:uiPriority w:val="99"/>
    <w:semiHidden/>
    <w:unhideWhenUsed/>
    <w:rsid w:val="00A54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651302">
      <w:bodyDiv w:val="1"/>
      <w:marLeft w:val="0"/>
      <w:marRight w:val="0"/>
      <w:marTop w:val="0"/>
      <w:marBottom w:val="0"/>
      <w:divBdr>
        <w:top w:val="none" w:sz="0" w:space="0" w:color="auto"/>
        <w:left w:val="none" w:sz="0" w:space="0" w:color="auto"/>
        <w:bottom w:val="none" w:sz="0" w:space="0" w:color="auto"/>
        <w:right w:val="none" w:sz="0" w:space="0" w:color="auto"/>
      </w:divBdr>
      <w:divsChild>
        <w:div w:id="763065578">
          <w:marLeft w:val="0"/>
          <w:marRight w:val="0"/>
          <w:marTop w:val="0"/>
          <w:marBottom w:val="0"/>
          <w:divBdr>
            <w:top w:val="none" w:sz="0" w:space="0" w:color="auto"/>
            <w:left w:val="none" w:sz="0" w:space="0" w:color="auto"/>
            <w:bottom w:val="none" w:sz="0" w:space="0" w:color="auto"/>
            <w:right w:val="none" w:sz="0" w:space="0" w:color="auto"/>
          </w:divBdr>
        </w:div>
        <w:div w:id="817039769">
          <w:marLeft w:val="-150"/>
          <w:marRight w:val="-150"/>
          <w:marTop w:val="0"/>
          <w:marBottom w:val="0"/>
          <w:divBdr>
            <w:top w:val="none" w:sz="0" w:space="0" w:color="auto"/>
            <w:left w:val="none" w:sz="0" w:space="0" w:color="auto"/>
            <w:bottom w:val="none" w:sz="0" w:space="0" w:color="auto"/>
            <w:right w:val="none" w:sz="0" w:space="0" w:color="auto"/>
          </w:divBdr>
          <w:divsChild>
            <w:div w:id="1114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esnimi.perenimi@rmk.e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3F280-8C8F-463F-88CA-0A03EBF365A7}">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34</TotalTime>
  <Pages>3</Pages>
  <Words>1247</Words>
  <Characters>7234</Characters>
  <Application>Microsoft Office Word</Application>
  <DocSecurity>0</DocSecurity>
  <Lines>60</Lines>
  <Paragraphs>16</Paragraphs>
  <ScaleCrop>false</ScaleCrop>
  <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98</cp:revision>
  <dcterms:created xsi:type="dcterms:W3CDTF">2025-10-07T22:24:00Z</dcterms:created>
  <dcterms:modified xsi:type="dcterms:W3CDTF">2025-11-24T09:01:00Z</dcterms:modified>
</cp:coreProperties>
</file>